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9a8605a14ad658c6e7dcb35d5361d9488174c89"/>
    <w:p>
      <w:pPr>
        <w:pStyle w:val="Heading1"/>
      </w:pPr>
      <w:r>
        <w:t xml:space="preserve">Personal Statement for Speech Therapist Position in India New Delhi</w:t>
      </w:r>
    </w:p>
    <w:p>
      <w:pPr>
        <w:pStyle w:val="FirstParagraph"/>
      </w:pPr>
      <w:r>
        <w:t xml:space="preserve">As a dedicated healthcare professional with a profound commitment to transformative communication care, I submit this Personal Statement to express my unwavering dedication to serving the diverse linguistic and developmental needs of communities across India, with special focus on the dynamic metropolis of New Delhi. My journey toward becoming a certified Speech Therapist has been meticulously aligned with understanding India's unique cultural tapestry and healthcare landscape, where New Delhi stands as both a clinical epicenter and a crucible for innovative speech-language pathology solutions.</w:t>
      </w:r>
    </w:p>
    <w:p>
      <w:pPr>
        <w:pStyle w:val="BodyText"/>
      </w:pPr>
      <w:r>
        <w:t xml:space="preserve">My academic foundation began at the National Institute of Speech and Hearing Disorders in New Delhi, where I earned my Master's in Speech-Language Pathology with distinction. This institution, deeply embedded in India's public health framework, provided me with rigorous clinical training that emphasized culturally responsive care – a necessity when addressing speech disorders across Delhi's multilingual population spanning Hindi, Punjabi, Urdu, and numerous regional languages. I completed 600+ supervised clinical hours at the All India Institute of Medical Sciences (AIIMS), New Delhi's premier healthcare institution, where I worked with children exhibiting cleft palate conditions following surgical interventions and adults recovering from stroke-induced aphasia in a high-volume urban setting. Witnessing the acute shortage of specialized speech therapists in government hospitals across Delhi ignited my resolve to contribute meaningfully to this critical gap.</w:t>
      </w:r>
    </w:p>
    <w:p>
      <w:pPr>
        <w:pStyle w:val="BodyText"/>
      </w:pPr>
      <w:r>
        <w:t xml:space="preserve">What distinguishes my approach as a Speech Therapist is my immersion in India's socio-linguistic realities. During fieldwork at community health centers in East Delhi’s congested neighborhoods, I developed low-cost therapeutic strategies using locally available materials – transforming household items into articulation tools and leveraging family-based interventions to overcome economic barriers. I created a Hindi-English bilingual therapy protocol for children with autism spectrum disorder, collaborating with local schools like Shri Ram School to implement culturally adapted programs that respected family values while promoting communication skills. This experience underscored my belief that effective speech therapy in India New Delhi must transcend clinical settings and engage families as active partners in the therapeutic journey.</w:t>
      </w:r>
    </w:p>
    <w:p>
      <w:pPr>
        <w:pStyle w:val="BodyText"/>
      </w:pPr>
      <w:r>
        <w:t xml:space="preserve">My professional philosophy centers on the understanding that language is intrinsically linked to identity, particularly in a city like New Delhi where linguistic diversity defines social interaction. When working with elderly patients suffering from neurogenic speech disorders, I integrated cultural narratives and familiar Bollywood references into therapy sessions – using dialogues from classic Hindi films to rebuild conversational fluency. This approach not only enhanced engagement but also honored the patient’s lived experience within India's cultural context. My volunteer work at the Delhi Blind School further refined this perspective, where I designed tactile communication systems for visually impaired students, demonstrating how adaptive speech therapy must evolve with each individual’s unique circumstances.</w:t>
      </w:r>
    </w:p>
    <w:p>
      <w:pPr>
        <w:pStyle w:val="BodyText"/>
      </w:pPr>
      <w:r>
        <w:t xml:space="preserve">The challenges facing Speech Therapy in India New Delhi are complex and multifaceted. With an estimated 30 million people requiring speech-language services across the National Capital Territory, yet only 1,200 certified professionals serving over 20 million residents (as per NIMHANS data), there is an urgent need for scalable, community-integrated models. My research project at AIIMS – "Barriers to Early Intervention for Speech Disorders in Urban Indian Children" – revealed that socioeconomic factors often delay diagnosis by 2-3 years in low-income neighborhoods. This motivated me to co-design a mobile therapy unit with Delhi’s Municipal Corporation, bringing basic screening and intervention services directly to community health centers in slum areas like Seelampur and Narela. This initiative reached over 150 children within six months, proving that innovative service delivery can overcome geographic and economic constraints.</w:t>
      </w:r>
    </w:p>
    <w:p>
      <w:pPr>
        <w:pStyle w:val="BodyText"/>
      </w:pPr>
      <w:r>
        <w:t xml:space="preserve">What drives me is not merely clinical expertise but a deep commitment to systemic change. I have actively participated in the Indian Speech-Language-Hearing Association (ISHA) workshops in New Delhi, advocating for standardized teletherapy protocols to extend services beyond metro centers. My recent presentation at the National Conference on Communication Disorders highlighted how AI-assisted speech analysis tools could be adapted for regional Indian languages – a solution particularly relevant as New Delhi emerges as India's digital health hub. I am eager to collaborate with institutions like the Speech and Hearing Center in South Delhi, where we are pioneering affordable AI-supported therapy apps for rural outreach.</w:t>
      </w:r>
    </w:p>
    <w:p>
      <w:pPr>
        <w:pStyle w:val="BodyText"/>
      </w:pPr>
      <w:r>
        <w:t xml:space="preserve">My vision extends beyond individual patient outcomes to shaping a sustainable future for speech therapy in India. I am pursuing certification from the Indian Association of Speech and Hearing Therapists (IASH) while developing partnerships with Delhi’s leading NGOs, such as Helpage India, to establish community-based training programs for para-professionals. This work directly addresses New Delhi’s need for scalable capacity building – turning families into therapy champions through simple caregiver workshops conducted in neighborhood community centers. As a Speech Therapist deeply rooted in the ethos of India New Delhi, I recognize that our greatest strength lies in leveraging this city's diversity as a catalyst for innovation.</w:t>
      </w:r>
    </w:p>
    <w:p>
      <w:pPr>
        <w:pStyle w:val="BodyText"/>
      </w:pPr>
      <w:r>
        <w:t xml:space="preserve">In closing, my professional journey has been defined by an unshakeable belief that communication is a fundamental human right – one that must be accessible regardless of socioeconomic status or linguistic background. Having served within New Delhi’s vibrant yet challenging healthcare ecosystem, I have developed the cultural intelligence, clinical acumen, and community-focused methodology essential for impactful work here. I am prepared to bring my hands-on experience in urban Indian settings, my passion for culturally responsive therapy models, and my commitment to expanding access across all of India New Delhi’s neighborhoods. This is not merely a career path; it is a pledge to transform how speech therapy serves the heart of our nation.</w:t>
      </w:r>
    </w:p>
    <w:p>
      <w:pPr>
        <w:pStyle w:val="BodyText"/>
      </w:pPr>
      <w:r>
        <w:t xml:space="preserve">"In the bustling lanes of New Delhi, where every voice tells a story, my role as Speech Therapist is to ensure no story goes unheard." – Personal Statement Continuum</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India New Delhi</dc:title>
  <dc:creator/>
  <dc:language>en</dc:language>
  <cp:keywords/>
  <dcterms:created xsi:type="dcterms:W3CDTF">2026-07-21T09:09:35Z</dcterms:created>
  <dcterms:modified xsi:type="dcterms:W3CDTF">2026-07-21T09:09:35Z</dcterms:modified>
</cp:coreProperties>
</file>

<file path=docProps/custom.xml><?xml version="1.0" encoding="utf-8"?>
<Properties xmlns="http://schemas.openxmlformats.org/officeDocument/2006/custom-properties" xmlns:vt="http://schemas.openxmlformats.org/officeDocument/2006/docPropsVTypes"/>
</file>