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Indonesia</w:t>
      </w:r>
      <w:r>
        <w:t xml:space="preserve"> </w:t>
      </w:r>
      <w:r>
        <w:t xml:space="preserve">Jakarta</w:t>
      </w:r>
    </w:p>
    <w:bookmarkStart w:id="20" w:name="Xe469961065d56a8e131fb8da769e5f1cd437cd3"/>
    <w:p>
      <w:pPr>
        <w:pStyle w:val="Heading1"/>
      </w:pPr>
      <w:r>
        <w:t xml:space="preserve">Personal Statement: Commitment to Advancing Communication Access as a Speech Therapist in Indonesia Jakarta</w:t>
      </w:r>
    </w:p>
    <w:p>
      <w:pPr>
        <w:pStyle w:val="FirstParagraph"/>
      </w:pPr>
      <w:r>
        <w:t xml:space="preserve">As I prepare to submit this Personal Statement, I am filled with profound respect for the vibrant communities of Indonesia and an unwavering dedication to serving the unique communication needs of individuals across Jakarta. My journey toward becoming a Speech Therapist has been deeply shaped by my commitment to cultural humility, evidence-based practice, and a passionate belief in communication as the cornerstone of human connection—principles I am eager to apply within the dynamic healthcare landscape of Indonesia Jakarta.</w:t>
      </w:r>
    </w:p>
    <w:p>
      <w:pPr>
        <w:pStyle w:val="BodyText"/>
      </w:pPr>
      <w:r>
        <w:t xml:space="preserve">My professional path began during my undergraduate studies in Speech-Language Pathology at Universitas Indonesia (UI) in Depok. Immersed in Jakarta’s multicultural environment, I quickly understood that effective therapy transcends clinical techniques; it requires an intimate understanding of local customs, familial dynamics, and the sociocultural fabric of communities. Volunteering at a community health center in Cipete South Jakarta exposed me to children with speech delays often misdiagnosed due to language barriers or limited awareness in underserved neighborhoods. I witnessed how stigma surrounding communication disorders prevented families from seeking help, especially in areas like West Jakarta’s informal settlements where access to specialized care is scarce. This experience ignited my resolve: I would become a Speech Therapist who bridges gaps—not just between speech and silence, but between medical systems and the people they serve in Indonesia Jakarta.</w:t>
      </w:r>
    </w:p>
    <w:p>
      <w:pPr>
        <w:pStyle w:val="BodyText"/>
      </w:pPr>
      <w:r>
        <w:t xml:space="preserve">Over the past five years, I have honed my skills through roles at leading institutions across Jakarta, including collaborations with the Ministry of Health’s Early Intervention Program for Children with Disabilities. At RSUD Cipinang Hospital in East Jakarta, I developed and implemented culturally responsive therapy models for toddlers with autism spectrum disorder (ASD), integrating traditional Javanese storytelling techniques to enhance engagement. Recognizing that many families primarily speak Betawi or Sundanese alongside Bahasa Indonesia, I prioritized fluency in multiple regional languages—a skill critical for accurate assessment and family-centered care in Indonesia Jakarta. My work there saw a 40% increase in caregiver participation rates, as families felt understood and empowered to support their children’s progress at home.</w:t>
      </w:r>
    </w:p>
    <w:p>
      <w:pPr>
        <w:pStyle w:val="BodyText"/>
      </w:pPr>
      <w:r>
        <w:t xml:space="preserve">What sets my approach apart is my commitment to community-centric solutions. In 2022, I co-founded "Suara Kita" (Our Voice), a mobile therapy initiative serving remote villages near Bogor that feed into Jakarta’s urban health network. Using teletherapy platforms tailored for low-bandwidth areas, we provided accessible services to over 150 children in the Cikarang region. This project underscored a key truth: in Indonesia Jakarta’s context, speech therapy must extend beyond clinical walls. I partnered with local religious leaders and schoolteachers—trusted figures in community networks—to dismantle myths about communication disorders and promote early intervention. For instance, we hosted workshops at Masjid Al-Azhar in South Jakarta where parents learned simple exercises to practice during daily routines, fostering continuity of care that aligns with Indonesian family values.</w:t>
      </w:r>
    </w:p>
    <w:p>
      <w:pPr>
        <w:pStyle w:val="BodyText"/>
      </w:pPr>
      <w:r>
        <w:t xml:space="preserve">I am deeply aware of the systemic challenges facing speech therapy access in Indonesia Jakarta. The World Health Organization reports that only 15% of children with communication disorders receive timely intervention across Southeast Asia—figures that demand urgent action. As a Speech Therapist, I view this not as an obstacle but as a call to innovate. My recent research on bilingual language development in Indonesian multilingual children (published in the *Indonesian Journal of Communication Disorders*) identified culturally relevant strategies to support toddlers navigating Bahasa Indonesia, English, and regional dialects—insights directly applicable to Jakarta’s cosmopolitan classrooms. I am eager to contribute these findings to institutions like the Faculty of Medicine at Universitas Padjadjaran or private clinics across Kemang and Kebayoran Baru, where rising demand for specialized care meets a critical shortage of trained professionals.</w:t>
      </w:r>
    </w:p>
    <w:p>
      <w:pPr>
        <w:pStyle w:val="BodyText"/>
      </w:pPr>
      <w:r>
        <w:t xml:space="preserve">My professional philosophy is rooted in the Indonesian concept of "gotong royong" (mutual cooperation). Therapy is never a solitary endeavor; it thrives on collaboration with parents, educators, and community health workers. In my previous role at the Jakarta Early Childhood Development Center, I trained 25 teachers across 10 public schools to identify red flags for speech delays—a proactive strategy that reduced diagnostic wait times by 30%. This approach ensures that while I provide direct clinical support as a Speech Therapist, I also invest in sustainable capacity within Indonesia Jakarta’s own community infrastructure.</w:t>
      </w:r>
    </w:p>
    <w:p>
      <w:pPr>
        <w:pStyle w:val="BodyText"/>
      </w:pPr>
      <w:r>
        <w:t xml:space="preserve">Looking ahead, my vision aligns with Indonesia’s National Health Insurance (JKN) expansion and the government’s focus on inclusive education. I aspire to develop a training module for mid-level health workers in Jakarta to screen for communication disorders during routine check-ups—a step toward integrating speech therapy into primary healthcare, as recommended by the Ministry of Health. My goal is not merely to treat symptoms but to cultivate a future where every child in Indonesia Jakarta—whether in wealthy residential areas or coastal communities near Tanjung Priok—has equitable access to the tools that unlock their voice.</w:t>
      </w:r>
    </w:p>
    <w:p>
      <w:pPr>
        <w:pStyle w:val="BodyText"/>
      </w:pPr>
      <w:r>
        <w:t xml:space="preserve">Why am I drawn to Indonesia Jakarta specifically? It is here, amidst the bustling energy of this megacity, that I see both the challenges and the extraordinary potential for change. The resilience of Jakarta’s families, their deep respect for education and community harmony—these values mirror my own professional ethos. As a Speech Therapist committed to ethical practice, I will honor these cultural pillars while advancing science-based interventions. I do not seek a job; I seek a partnership with the people of Indonesia Jakarta to build communication pathways that last generations.</w:t>
      </w:r>
    </w:p>
    <w:p>
      <w:pPr>
        <w:pStyle w:val="BodyText"/>
      </w:pPr>
      <w:r>
        <w:t xml:space="preserve">My Personal Statement reflects more than qualifications—it embodies my lifelong promise: to listen deeply, adapt thoughtfully, and empower voices that have long been unheard. In the heart of Indonesia Jakarta, where every dialect tells a story and every child deserves to be heard, I am ready to serve with expertise, empathy, and relentless dedication. I welcome the opportunity to contribute my skills as a Speech Therapist to your institution’s mission of transforming lives through communication.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Indonesia Jakarta</dc:title>
  <dc:creator/>
  <dc:language>en</dc:language>
  <cp:keywords/>
  <dcterms:created xsi:type="dcterms:W3CDTF">2026-07-21T14:33:44Z</dcterms:created>
  <dcterms:modified xsi:type="dcterms:W3CDTF">2026-07-21T14:33:44Z</dcterms:modified>
</cp:coreProperties>
</file>

<file path=docProps/custom.xml><?xml version="1.0" encoding="utf-8"?>
<Properties xmlns="http://schemas.openxmlformats.org/officeDocument/2006/custom-properties" xmlns:vt="http://schemas.openxmlformats.org/officeDocument/2006/docPropsVTypes"/>
</file>