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for</w:t>
      </w:r>
      <w:r>
        <w:t xml:space="preserve"> </w:t>
      </w:r>
      <w:r>
        <w:t xml:space="preserve">Iran</w:t>
      </w:r>
      <w:r>
        <w:t xml:space="preserve"> </w:t>
      </w:r>
      <w:r>
        <w:t xml:space="preserve">Tehran</w:t>
      </w:r>
    </w:p>
    <w:bookmarkStart w:id="20" w:name="Xa808204466eaa7cb31abf92baecdb53240378ed"/>
    <w:p>
      <w:pPr>
        <w:pStyle w:val="Heading1"/>
      </w:pPr>
      <w:r>
        <w:t xml:space="preserve">Personal Statement: Commitment to Excellence in Speech Therapy within Iran's Dynamic Landscape of Tehran</w:t>
      </w:r>
    </w:p>
    <w:p>
      <w:pPr>
        <w:pStyle w:val="FirstParagraph"/>
      </w:pPr>
      <w:r>
        <w:t xml:space="preserve">As I prepare to submit my application for a Speech Therapist position in the heart of Iran, specifically within the vibrant and culturally rich metropolis of Tehran, I am compelled to articulate a profound dedication that intertwines my professional expertise with an unwavering commitment to serving this unique community. This Personal Statement is not merely a formality; it is a testament to my deep understanding of the critical role Speech Therapists play in Iran's healthcare ecosystem and my specific aspiration to contribute meaningfully within Tehran’s diverse population.</w:t>
      </w:r>
    </w:p>
    <w:p>
      <w:pPr>
        <w:pStyle w:val="BodyText"/>
      </w:pPr>
      <w:r>
        <w:t xml:space="preserve">My journey toward becoming a Speech Therapist has been meticulously shaped by an intrinsic passion for human communication and a profound respect for cultural context. I have honed my clinical skills through rigorous academic training, including advanced studies in speech-language pathology with a specific focus on multilingual populations and neurological disorders prevalent in urban settings. However, it is my intentional immersion into the nuances of Iranian society – particularly understanding Persian language structure, cultural communication norms, and the specific healthcare challenges faced by Tehran's residents – that sets my approach apart. I recognize that effective therapy transcends technical expertise; it requires deep empathy for families navigating communication disorders within a distinct socio-cultural framework. In Tehran, where diverse communities coexist across neighborhoods from the historic streets of Qasr-e Qajar to modern districts like Shemiran and Farahzad, this cultural sensitivity is not optional – it is fundamental to therapeutic success.</w:t>
      </w:r>
    </w:p>
    <w:p>
      <w:pPr>
        <w:pStyle w:val="BodyText"/>
      </w:pPr>
      <w:r>
        <w:t xml:space="preserve">My professional experience has prepared me for the specific demands of Iran Tehran. During my clinical practicum in a major urban center (outside Iran, but with similar demographic complexity), I worked extensively with clients facing challenges stemming from stroke, cerebral palsy, and developmental delays – conditions highly relevant to Tehran's population burden. Crucially, I dedicated significant effort to understanding Persian phonemes and linguistic patterns to adapt therapeutic techniques effectively. For instance, mastering the subtle distinctions between sounds like /p/ and /b/ in Persian was essential for accurate articulation therapy with young children in Iranian families. I also developed protocols for engaging parents as active partners in therapy, recognizing that family involvement is paramount within Iranian cultural values surrounding child-rearing and healthcare decisions – a principle I know is deeply ingrained in Tehran's community-based health initiatives.</w:t>
      </w:r>
    </w:p>
    <w:p>
      <w:pPr>
        <w:pStyle w:val="BodyText"/>
      </w:pPr>
      <w:r>
        <w:t xml:space="preserve">What truly drives me to seek this role specifically in Iran Tehran is the palpable gap between need and service. While Tehran boasts world-class medical institutions like the University of Medical Sciences hospitals, there remains a critical shortage of specialized Speech Therapists, particularly those culturally attuned to Persian-speaking communities. Many families face long waitlists for essential services, delaying interventions crucial for children's academic and social development. I have followed the Ministry of Health's efforts to expand rehabilitation services and am eager to align my skills with these national priorities within Tehran's dynamic healthcare environment. I am not merely seeking a job; I aim to become an integral part of a growing network dedicated to enhancing communication access for every individual in Tehran, from children in public schools in the northern districts to adults recovering from neurological events at specialized centers across the city.</w:t>
      </w:r>
    </w:p>
    <w:p>
      <w:pPr>
        <w:pStyle w:val="BodyText"/>
      </w:pPr>
      <w:r>
        <w:t xml:space="preserve">I am deeply aware that language barriers and differing expectations can hinder therapeutic progress. My fluency in Persian (at an advanced conversational and professional level) is not just a skill; it is a bridge. It allows me to build trust rapidly, explain complex concepts with clarity using culturally resonant examples, and truly listen to families' concerns without the mediation of interpreters that often dilute the therapeutic alliance. In Tehran’s bustling clinics or community centers, where time is precious and emotional stakes are high, this direct connection is transformative. It enables me to tailor therapy goals not just to clinical benchmarks but to meaningful family objectives – helping a child say "mama" clearly for the first time, enabling an elderly parent to converse with their grandchildren unimpeded by aphasia after a stroke, or empowering a teenager with stuttering confidence in classroom settings within Tehran's educational system.</w:t>
      </w:r>
    </w:p>
    <w:p>
      <w:pPr>
        <w:pStyle w:val="BodyText"/>
      </w:pPr>
      <w:r>
        <w:t xml:space="preserve">Looking ahead, my vision extends beyond individual client success. I am committed to contributing to the professional development of Speech Therapy in Iran. I aspire to collaborate with local universities like Tehran University of Medical Sciences and organizations such as the Iranian Association of Speech-Language Pathology, sharing evidence-based practices while respectfully integrating them with culturally validated approaches. I aim to advocate for increased resources and awareness within Tehran's communities, particularly targeting underserved areas where access to specialized therapy is most limited. My goal is not just to treat communication disorders but to foster a more inclusive environment where every voice in Tehran can be heard, understood, and empowered.</w:t>
      </w:r>
    </w:p>
    <w:p>
      <w:pPr>
        <w:pStyle w:val="BodyText"/>
      </w:pPr>
      <w:r>
        <w:t xml:space="preserve">In conclusion, this Personal Statement embodies my unequivocal commitment: I am ready, equipped, and profoundly motivated to step into the role of Speech Therapist within Iran Tehran. I bring not only clinical competence but a heart deeply attuned to the cultural tapestry of Tehran and an unshakeable belief in the transformative power of communication. The children who struggle with articulation, the stroke survivors yearning for connection, and their families deserve access to a therapist who understands their world. I am eager to dedicate my career to meeting that need, right here in this remarkable city, contributing my skills to elevate speech therapy services and make a tangible difference in the lives of Tehran's residents. The opportunity to serve within Iran Tehran is not just a professional pursuit; it is the realization of a lifelong aspiration rooted in respect, competence, and genuine care for this community.</w:t>
      </w:r>
    </w:p>
    <w:p>
      <w:pPr>
        <w:pStyle w:val="BodyText"/>
      </w:pPr>
      <w:r>
        <w:t xml:space="preserve">With sincere dedication,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for Iran Tehran</dc:title>
  <dc:creator/>
  <dc:language>en</dc:language>
  <cp:keywords/>
  <dcterms:created xsi:type="dcterms:W3CDTF">2026-07-14T17:15:16Z</dcterms:created>
  <dcterms:modified xsi:type="dcterms:W3CDTF">2026-07-14T17:15:16Z</dcterms:modified>
</cp:coreProperties>
</file>

<file path=docProps/custom.xml><?xml version="1.0" encoding="utf-8"?>
<Properties xmlns="http://schemas.openxmlformats.org/officeDocument/2006/custom-properties" xmlns:vt="http://schemas.openxmlformats.org/officeDocument/2006/docPropsVTypes"/>
</file>