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Israel</w:t>
      </w:r>
      <w:r>
        <w:t xml:space="preserve"> </w:t>
      </w:r>
      <w:r>
        <w:t xml:space="preserve">Jerusalem</w:t>
      </w:r>
    </w:p>
    <w:bookmarkStart w:id="20" w:name="Xc33ff5aae07df898ea1d8078006f95bfd8f1c1b"/>
    <w:p>
      <w:pPr>
        <w:pStyle w:val="Heading1"/>
      </w:pPr>
      <w:r>
        <w:t xml:space="preserve">Personal Statement for Speech Therapist Position in Israel Jerusalem</w:t>
      </w:r>
    </w:p>
    <w:p>
      <w:pPr>
        <w:pStyle w:val="FirstParagraph"/>
      </w:pPr>
      <w:r>
        <w:t xml:space="preserve">My journey toward becoming a dedicated Speech Therapist has been profoundly shaped by the belief that communication is the foundation of human connection, cultural identity, and personal dignity. As I prepare to contribute my professional skills to the vibrant community of Israel Jerusalem, I am deeply motivated by the unique opportunity to serve a city where ancient traditions intersect with modern diversity—a setting where every child’s first word or adult’s regained voice becomes a testament to resilience and hope. This personal statement articulates my commitment, qualifications, and unwavering dedication to advancing speech therapy services within Jerusalem's multifaceted landscape.</w:t>
      </w:r>
    </w:p>
    <w:p>
      <w:pPr>
        <w:pStyle w:val="BodyText"/>
      </w:pPr>
      <w:r>
        <w:t xml:space="preserve">My academic foundation includes a Master of Science in Speech-Language Pathology from the University of Toronto, where I specialized in multicultural communication disorders and pediatric intervention. During my clinical training, I worked with refugee populations displaced from conflict zones across the Middle East, gaining critical insight into how linguistic and cultural barriers complicate access to therapeutic care. This experience ignited my passion for serving communities navigating complex socio-political realities—precisely the context of Jerusalem, where families from Jewish, Muslim, Christian, Druze, and Bedouin backgrounds navigate daily life across intersecting cultural identities. I recognize that effective speech therapy in Jerusalem must transcend clinical protocols to embrace cultural humility; a child’s stutter may be rooted in familial stressors unique to their neighborhood’s historical context, while an adult’s aphasia recovery might require integration with community support systems shaped by Jerusalem’s religious traditions.</w:t>
      </w:r>
    </w:p>
    <w:p>
      <w:pPr>
        <w:pStyle w:val="BodyText"/>
      </w:pPr>
      <w:r>
        <w:t xml:space="preserve">Professionally, I have honed my skills through three years at a Toronto-based multidisciplinary clinic serving immigrant families. There, I developed evidence-based interventions for bilingual children (Arabic-English and Hebrew-Arabic) while collaborating with cultural liaisons to bridge communication gaps. One pivotal case involved a Palestinian refugee child struggling with speech delays after trauma; by partnering with a local mosque community leader, we adapted therapy techniques using familiar storytelling traditions, resulting in remarkable progress within six months. This reinforced my conviction that therapeutic success in Jerusalem demands partnerships beyond the clinical setting—working alongside neighborhood imams, rabbis, teachers, and social workers to create cohesive support networks. I am eager to apply this approach in Jerusalem’s community centers, schools like the Hebrew University’s Hadassah Medical Center facilities, and hospitals such as Shaare Zedek.</w:t>
      </w:r>
    </w:p>
    <w:p>
      <w:pPr>
        <w:pStyle w:val="BodyText"/>
      </w:pPr>
      <w:r>
        <w:t xml:space="preserve">What compels me most toward Israel Jerusalem is its unparalleled cultural tapestry and the profound need for culturally responsive speech therapy services. While global healthcare systems often prioritize clinical outcomes over contextual understanding, Jerusalem’s demographic reality demands a different model. Here, a single therapist may support Arabic-speaking families in Silwan while simultaneously guiding Hebrew-speaking children in Nachlaot, all within neighborhoods separated by historical divides but united by the universal struggle for voice and belonging. I have studied Jerusalem’s educational frameworks through the Ministry of Education’s inclusive learning initiatives and am prepared to integrate my expertise into programs like "Shalom Uv’racha" (Peace and Blessing), which empowers marginalized communities through language development. My fluency in Arabic, Hebrew, and English—honed through immersive study in Amman and Tel Aviv—allows me to engage directly with families without linguistic intermediaries, fostering trust from the first session.</w:t>
      </w:r>
    </w:p>
    <w:p>
      <w:pPr>
        <w:pStyle w:val="BodyText"/>
      </w:pPr>
      <w:r>
        <w:t xml:space="preserve">I understand that working as a Speech Therapist in Jerusalem carries responsibilities beyond clinical excellence. The city’s legacy of coexistence requires therapists to navigate sensitivities with grace while advocating for equitable care. I have proactively engaged with organizations like the Jerusalem Peacebuilders Institute to learn about trauma-informed approaches relevant to the region’s history, including how intergenerational stress from conflict impacts developmental communication milestones. For instance, research shows that children in East Jerusalem neighborhoods experience higher rates of speech delays linked to socioeconomic challenges; my proposed intervention includes free community screenings at local women’s centers like the Mujahidat Association to identify needs early. I am committed to documenting outcomes through frameworks like the World Health Organization’s ICF model, ensuring data-driven improvements tailored to Jerusalem’s specific context.</w:t>
      </w:r>
    </w:p>
    <w:p>
      <w:pPr>
        <w:pStyle w:val="BodyText"/>
      </w:pPr>
      <w:r>
        <w:t xml:space="preserve">My professional philosophy centers on empowering individuals through communication—not merely correcting speech but restoring agency. In Jerusalem, where language has historically been a site of both division and unity (e.g., the revival of Hebrew as a spoken tongue), I see speech therapy as an act of cultural reclamation. For example, working with elderly Arab residents in Wadi al-Joz, I would incorporate traditional poetry recitation to rebuild expressive language after stroke-induced aphasia. Similarly, for Jewish-Israeli children in Ma’alot Dafna facing anxiety around public speaking, I’d develop confidence through theater workshops at the Jerusalem Theatre—linking therapy to cultural spaces they already cherish.</w:t>
      </w:r>
    </w:p>
    <w:p>
      <w:pPr>
        <w:pStyle w:val="BodyText"/>
      </w:pPr>
      <w:r>
        <w:t xml:space="preserve">Beyond clinical work, I aim to contribute to systemic change. I plan to collaborate with the Israel Ministry of Health’s Speech Therapy Division on developing a multilingual resource library for therapists serving Jerusalem’s diverse neighborhoods—a project rooted in my research on linguistic diversity in urban settings. Additionally, I will volunteer at the Jerusalem Center for Women, supporting mothers of children with communication disorders through peer-led support groups that honor their cultural narratives. My goal is to model how speech therapy can become a bridge between communities, turning clinical sessions into moments where shared humanity prevails over division.</w:t>
      </w:r>
    </w:p>
    <w:p>
      <w:pPr>
        <w:pStyle w:val="BodyText"/>
      </w:pPr>
      <w:r>
        <w:t xml:space="preserve">Ultimately, my aspiration as a Speech Therapist in Israel Jerusalem transcends job performance; it is about embodying the city’s spirit of resilience. Each time I help a child speak their first word or assist an elder express their life story, I am participating in Jerusalem’s oldest tradition: the sacred act of listening. This is why I am not merely applying for a position—I am committing to join a movement where communication becomes the language of peace. With my clinical expertise, cultural fluency, and unwavering dedication to Jerusalem’s people, I stand ready to serve with compassion and competence in your esteemed institutions.</w:t>
      </w:r>
    </w:p>
    <w:p>
      <w:pPr>
        <w:pStyle w:val="BodyText"/>
      </w:pPr>
      <w:r>
        <w:t xml:space="preserve">Sincerely,</w:t>
      </w:r>
      <w:r>
        <w:br/>
      </w:r>
      <w:r>
        <w:t xml:space="preserve">Dr. Maya Cohen</w:t>
      </w:r>
      <w:r>
        <w:br/>
      </w:r>
      <w:r>
        <w:t xml:space="preserve">Registered Speech Therapist (CCC-SLP, ISLPA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Israel Jerusalem</dc:title>
  <dc:creator/>
  <dc:language>en</dc:language>
  <cp:keywords/>
  <dcterms:created xsi:type="dcterms:W3CDTF">2026-07-17T12:48:16Z</dcterms:created>
  <dcterms:modified xsi:type="dcterms:W3CDTF">2026-07-17T12:48:16Z</dcterms:modified>
</cp:coreProperties>
</file>

<file path=docProps/custom.xml><?xml version="1.0" encoding="utf-8"?>
<Properties xmlns="http://schemas.openxmlformats.org/officeDocument/2006/custom-properties" xmlns:vt="http://schemas.openxmlformats.org/officeDocument/2006/docPropsVTypes"/>
</file>