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320261653b50896b18bc85b007025a72c0c623d"/>
    <w:p>
      <w:pPr>
        <w:pStyle w:val="Heading1"/>
      </w:pPr>
      <w:r>
        <w:t xml:space="preserve">Personal Statement: Commitment to Excellence as a Speech Therapist in Japan Tokyo</w:t>
      </w:r>
    </w:p>
    <w:p>
      <w:pPr>
        <w:pStyle w:val="FirstParagraph"/>
      </w:pPr>
      <w:r>
        <w:t xml:space="preserve">From my earliest exposure to the transformative power of communication, I have been profoundly drawn to the field of speech-language pathology. My journey culminated in a Bachelor’s degree in Communication Sciences and Disorders from [University Name], followed by a Master’s degree specializing in pediatric and neurogenic disorders, with an intensive focus on cross-cultural application. Now, as I prepare to formally apply for a Speech Therapist position within the vibrant healthcare ecosystem of Japan Tokyo, this Personal Statement articulates my unwavering dedication to serving Japanese communities with culturally attuned, evidence-based care.</w:t>
      </w:r>
    </w:p>
    <w:p>
      <w:pPr>
        <w:pStyle w:val="BodyText"/>
      </w:pPr>
      <w:r>
        <w:t xml:space="preserve">My academic foundation includes rigorous coursework in linguistics and phonetics specifically tailored to East Asian languages. I dedicated significant study to the unique phonological structures of Japanese—mastering the distinctions between hiragana, katakana, and kanji systems—and understanding how these impact speech acquisition, articulation disorders, and language processing challenges. This knowledge was not theoretical; during my clinical internship at [Hospital Name], I collaborated with a team serving multilingual families in New York City. Witnessing the profound difference that culturally competent therapy made for Japanese-speaking children navigating speech delays cemented my resolve to work within Japan’s own context, where linguistic and cultural nuances are paramount to therapeutic success.</w:t>
      </w:r>
    </w:p>
    <w:p>
      <w:pPr>
        <w:pStyle w:val="BodyText"/>
      </w:pPr>
      <w:r>
        <w:t xml:space="preserve">The healthcare landscape of Tokyo presents an unparalleled opportunity to merge global best practices with deep local understanding. Japan boasts one of the world’s highest life expectancies, yet faces rising challenges in managing age-related communication disorders like aphasia following stroke—a condition requiring specialized, compassionate intervention. Simultaneously, Tokyo’s dynamic population includes diverse immigrant communities where speech therapy services are often under-resourced. As a Speech Therapist committed to equity and innovation, I am eager to contribute to initiatives addressing these needs within Tokyo’s public health infrastructure and private clinics. I have actively researched Japan’s national healthcare framework, including the role of the Ministry of Health, Labour and Welfare (MHLW) in speech therapy standards, ensuring my practice aligns with both Japanese regulations and international evidence-based protocols.</w:t>
      </w:r>
    </w:p>
    <w:p>
      <w:pPr>
        <w:pStyle w:val="BodyText"/>
      </w:pPr>
      <w:r>
        <w:t xml:space="preserve">Cultural humility is non-negotiable in my approach to therapy. I understand that effective communication extends beyond language—it embraces values deeply embedded in Japanese society: "wa" (harmony), "gaman" (perseverance), and the profound respect for hierarchy and indirect communication. In Tokyo, where family involvement is central to treatment planning, I will prioritize building trust with both patients and caregivers through patient-centered strategies. For instance, I plan to incorporate gentle, non-intrusive techniques aligned with Japanese therapeutic preferences—such as using visual aids that resonate culturally rather than overly direct verbal instruction—and will diligently learn basic Japanese phrases of empathy ("Daijoubu desu ka?" – Are you okay?) to foster immediate rapport. My previous experience working with Asian diaspora communities in the U.S. has honed my ability to navigate such cultural dynamics respectfully and effectively.</w:t>
      </w:r>
    </w:p>
    <w:p>
      <w:pPr>
        <w:pStyle w:val="BodyText"/>
      </w:pPr>
      <w:r>
        <w:t xml:space="preserve">Furthermore, Tokyo’s unique urban environment demands adaptability in service delivery. The city’s dense population and high demand for specialized care make telehealth integration increasingly vital—a skill I have developed through certifications in digital therapy platforms during the pandemic. I am prepared to leverage technology to reach patients across Tokyo’s wards, from the bustling streets of Shibuya to the quieter residential neighborhoods of Setagaya, ensuring accessibility without compromising quality. My goal is not merely to provide treatment but to empower individuals—whether a child struggling with stuttering in a Tokyo elementary school or an elderly patient rebuilding communication post-stroke—to reclaim their voice within their own cultural framework.</w:t>
      </w:r>
    </w:p>
    <w:p>
      <w:pPr>
        <w:pStyle w:val="BodyText"/>
      </w:pPr>
      <w:r>
        <w:t xml:space="preserve">What truly drives me is the belief that speech therapy is not just about correcting sounds or sentences; it’s about restoring dignity, connection, and agency. In Japan, where social cohesion and respect for verbal nuance are foundational to daily life, this work carries exceptional weight. I envision collaborating with Japanese colleagues to develop culturally responsive materials—perhaps adapting play-based therapy for local toys or integrating concepts from traditional Japanese art forms like calligraphy into expressive language exercises—to make therapy both familiar and effective. I am eager to learn from Tokyo’s leading clinicians and contribute fresh perspectives while honoring the profound expertise already present in Japan’s speech-language pathology community.</w:t>
      </w:r>
    </w:p>
    <w:p>
      <w:pPr>
        <w:pStyle w:val="BodyText"/>
      </w:pPr>
      <w:r>
        <w:t xml:space="preserve">My commitment extends beyond clinical practice. I actively engage with organizations advocating for communication rights, such as the Japan Association of Speech-Language Pathology and Audiology (JASLPA), and have participated in webinars exploring Tokyo’s specific healthcare challenges. I am also fluent in English and have achieved JLPT N3 proficiency, with ongoing dedication to advancing my Japanese language skills—a necessity for authentic connection in Japan Tokyo. This Personal Statement is more than an application; it is a pledge: to grow as a Speech Therapist within the heart of Tokyo, where every conversation holds the potential to transform lives.</w:t>
      </w:r>
    </w:p>
    <w:p>
      <w:pPr>
        <w:pStyle w:val="BodyText"/>
      </w:pPr>
      <w:r>
        <w:t xml:space="preserve">As I prepare to step into this role, I carry with me not only clinical expertise but also a deep respect for Japan’s rich culture and its evolving healthcare needs. Tokyo is not just my destination—it is a place where I can make meaningful contributions to communication health while continually learning from the resilience and grace of its people. I am ready, with humility and enthusiasm, to join your team as a dedicated Speech Therapist committed to excellence in Japan Tokyo.</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Japan Tokyo</dc:title>
  <dc:creator/>
  <dc:language>en</dc:language>
  <cp:keywords/>
  <dcterms:created xsi:type="dcterms:W3CDTF">2025-12-07T17:22:56Z</dcterms:created>
  <dcterms:modified xsi:type="dcterms:W3CDTF">2025-12-07T17:22:56Z</dcterms:modified>
</cp:coreProperties>
</file>

<file path=docProps/custom.xml><?xml version="1.0" encoding="utf-8"?>
<Properties xmlns="http://schemas.openxmlformats.org/officeDocument/2006/custom-properties" xmlns:vt="http://schemas.openxmlformats.org/officeDocument/2006/docPropsVTypes"/>
</file>