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Nairobi,</w:t>
      </w:r>
      <w:r>
        <w:t xml:space="preserve"> </w:t>
      </w:r>
      <w:r>
        <w:t xml:space="preserve">Kenya</w:t>
      </w:r>
    </w:p>
    <w:bookmarkStart w:id="20" w:name="X3943aab9b9c9e6fcd6c2929c68ad6d81f54e2d5"/>
    <w:p>
      <w:pPr>
        <w:pStyle w:val="Heading1"/>
      </w:pPr>
      <w:r>
        <w:t xml:space="preserve">Personal Statement: A Commitment to Transforming Communication in Kenya Nairobi</w:t>
      </w:r>
    </w:p>
    <w:p>
      <w:pPr>
        <w:pStyle w:val="FirstParagraph"/>
      </w:pPr>
      <w:r>
        <w:t xml:space="preserve">As a dedicated and culturally attuned Speech Therapist with over five years of clinical experience across diverse communities in East Africa, I am writing this Personal Statement to express my profound commitment to advancing speech, language, and communication services within the vibrant yet underserved landscapes of Kenya Nairobi. My professional journey has been defined by a deep respect for Kenya’s linguistic richness—spanning Kikuyu, Swahili, Luo, and other local dialects—and a steadfast belief that every individual in Nairobi deserves equitable access to evidence-based intervention. This Personal Statement outlines my qualifications, cultural competence, and unwavering dedication to serving the unique needs of Nairobi’s children and adults facing communication disorders.</w:t>
      </w:r>
    </w:p>
    <w:p>
      <w:pPr>
        <w:pStyle w:val="BodyText"/>
      </w:pPr>
      <w:r>
        <w:t xml:space="preserve">My academic foundation includes a Bachelor of Science in Speech-Language Pathology from the University of Nairobi, where I graduated with honors. This program immersed me in Kenya-specific contexts: studying how HIV/AIDS-related complications impact speech development among children, analyzing regional variations in language acquisition across ethnic groups, and collaborating with local communities on low-cost intervention strategies. I further strengthened my expertise through a specialized postgraduate certificate in Community-Based Speech Therapy (CBST), accredited by the Kenya Medical Research Institute (KEMRI). This training emphasized practical solutions for resource-constrained settings like Nairobi’s informal settlements—where families often face barriers to accessing formal healthcare due to cost, distance, or cultural mistrust. I learned to adapt global best practices to fit Nairobi’s reality: using locally available materials like recycled fabric for therapy tools, partnering with community health workers (CHWs) in areas such as Kibera and Mathare, and integrating traditional storytelling into sessions to build rapport.</w:t>
      </w:r>
    </w:p>
    <w:p>
      <w:pPr>
        <w:pStyle w:val="BodyText"/>
      </w:pPr>
      <w:r>
        <w:t xml:space="preserve">My professional experience in Kenya Nairobi has solidified my approach. For the past three years, I have worked as a Speech Therapist at St. Mary’s Hospital Lang'ata, serving a caseload of 40+ clients weekly across age groups. In this setting—where Nairobi’s urban diversity collides with healthcare disparities—I’ve addressed critical needs: early intervention for children with cerebral palsy (common in Nairobi due to perinatal complications), aphasia rehabilitation for stroke survivors in industrial zones like Industrial Area, and augmentative communication support for nonverbal learners in inclusive schools near Ruiru. A pivotal project involved collaborating with the Nairobi County Government’s Early Childhood Development program to train 15 teachers on identifying speech delays in multilingual classrooms (Kiswahili/English/Luo). This initiative, which I co-designed with local NGOs like ActionAid Kenya, directly reduced referral wait times by 60% for children in Eastleigh and Kariobangi. Crucially, my work always centers community voice; I never assume—instead, I actively listen to parents’ concerns about "stuttering" or "slow talking," which often mask underlying disorders like childhood apraxia of speech (CAS) that require culturally sensitive diagnosis.</w:t>
      </w:r>
    </w:p>
    <w:p>
      <w:pPr>
        <w:pStyle w:val="BodyText"/>
      </w:pPr>
      <w:r>
        <w:t xml:space="preserve">What sets me apart as a Speech Therapist in Kenya Nairobi is my commitment to sustainable impact. I do not view therapy as a one-off clinic visit but as part of a holistic ecosystem. For instance, I developed the "Mama’s Voice" toolkit—a Swahili-language guide for caregivers—addressing common misconceptions like "It’s just shyness" or "He’ll grow out of it." This resource, distributed via Nairobi Community Health Units in Kibera, empowered families to support early intervention at home. Similarly, I’ve trained 25 community health workers (CHWs) in basic screening techniques for speech disorders during prenatal and maternal health visits across Nairobi’s low-income neighborhoods. These partnerships ensure that services extend beyond hospital walls, reaching communities where clinic-based care is inaccessible. My approach respects Kenya’s cultural ethos of *Ujamaa* (extended family support), involving elders and community leaders in therapy planning to foster acceptance—especially critical for conditions like stuttering, which can carry social stigma.</w:t>
      </w:r>
    </w:p>
    <w:p>
      <w:pPr>
        <w:pStyle w:val="BodyText"/>
      </w:pPr>
      <w:r>
        <w:t xml:space="preserve">Furthermore, I actively engage with Kenya’s evolving speech-language pathology landscape. As a member of the Speech-Language Therapy Association of Kenya (SLTAK), I’ve contributed to advocacy efforts urging policymakers to integrate speech therapy into national health insurance schemes—a step vital for Nairobi’s 4 million residents living in informal settlements. I also participated in a WHO-funded project at Kenyatta National Hospital, analyzing data on communication disorders among urban youth affected by conflict-related trauma (a growing concern in Nairobi). This work reinforced my belief that effective therapy must address the whole person within their socioeconomic context—a principle I’ve woven into all my practice.</w:t>
      </w:r>
    </w:p>
    <w:p>
      <w:pPr>
        <w:pStyle w:val="BodyText"/>
      </w:pPr>
      <w:r>
        <w:t xml:space="preserve">My vision for Kenya Nairobi is clear: to dismantle barriers to communication access through culturally grounded, community-owned solutions. I envision partnering with schools in areas like Limuru and Embakasi to establish peer-led speech clubs, training local youth as therapy assistants under supervision. I also aspire to develop a mobile app—*Mawasiliano* (meaning "communication" in Swahili)—that offers basic exercises via SMS for families without smartphones, leveraging Nairobi’s high mobile penetration rate. This aligns with Kenya’s digital transformation goals while meeting immediate needs.</w:t>
      </w:r>
    </w:p>
    <w:p>
      <w:pPr>
        <w:pStyle w:val="BodyText"/>
      </w:pPr>
      <w:r>
        <w:t xml:space="preserve">As a Speech Therapist, I’ve witnessed how communication unlocks education, employment, and dignity. In Nairobi—a city brimming with potential yet fractured by inequality—every child who gains the ability to speak confidently or every adult who regains their voice represents progress toward a more inclusive society. My Personal Statement is not merely an application; it’s a promise. A promise to bring my clinical skills, cultural humility, and relentless advocacy to Nairobi’s most vulnerable communities. I am ready to collaborate with your institution not just as a provider of services, but as a committed partner in building Kenya Nairobi’s future—one conversation at a time.</w:t>
      </w:r>
    </w:p>
    <w:p>
      <w:pPr>
        <w:pStyle w:val="BodyText"/>
      </w:pPr>
      <w:r>
        <w:t xml:space="preserve">Thank you for considering my application. I eagerly anticipate the opportunity to contribute meaningfully to the speech therapy landscape in Kenya Nairobi and support countless individuals toward their right to be heard.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Nairobi, Kenya</dc:title>
  <dc:creator/>
  <dc:language>en</dc:language>
  <cp:keywords/>
  <dcterms:created xsi:type="dcterms:W3CDTF">2026-07-19T19:11:51Z</dcterms:created>
  <dcterms:modified xsi:type="dcterms:W3CDTF">2026-07-19T19:11:51Z</dcterms:modified>
</cp:coreProperties>
</file>

<file path=docProps/custom.xml><?xml version="1.0" encoding="utf-8"?>
<Properties xmlns="http://schemas.openxmlformats.org/officeDocument/2006/custom-properties" xmlns:vt="http://schemas.openxmlformats.org/officeDocument/2006/docPropsVTypes"/>
</file>