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08f44f248322b4e76e2df025f2cf4284f901f12"/>
    <w:p>
      <w:pPr>
        <w:pStyle w:val="Heading1"/>
      </w:pPr>
      <w:r>
        <w:t xml:space="preserve">Personal Statement for Speech Therapist Position</w:t>
      </w:r>
    </w:p>
    <w:p>
      <w:pPr>
        <w:pStyle w:val="FirstParagraph"/>
      </w:pPr>
      <w:r>
        <w:t xml:space="preserve">As a dedicated and culturally attuned Speech Therapist, I am writing this Personal Statement to express my profound commitment to advancing communication health services in Morocco Casablanca. With over six years of clinical experience across diverse linguistic landscapes—including North African communities—I have developed a specialized approach that honors both the medical rigor of speech-language pathology and the rich cultural tapestry of Morocco. My mission is clear: to bring transformative therapeutic support to children and adults in Casablanca who face communication disorders, ensuring services are not only clinically excellent but deeply rooted in local context.</w:t>
      </w:r>
    </w:p>
    <w:p>
      <w:pPr>
        <w:pStyle w:val="BodyText"/>
      </w:pPr>
      <w:r>
        <w:t xml:space="preserve">My journey began with a Master’s degree in Speech-Language Pathology from the University of Montreal, where I specialized in cross-cultural communication disorders. During my clinical rotations, I worked extensively with immigrant families from Morocco and other North African countries in Canada, which ignited my passion for understanding how cultural identity shapes therapeutic engagement. This experience revealed that effective speech therapy requires more than technical skill—it demands empathy for linguistic nuances like the Arabic dialects spoken across Morocco (Darija, Standard Arabic), Berber languages, and the multilingual realities of urban centers like Casablanca. I realized that a successful Speech Therapist must navigate between clinical best practices and cultural humility—a principle I now apply daily in my practice.</w:t>
      </w:r>
    </w:p>
    <w:p>
      <w:pPr>
        <w:pStyle w:val="BodyText"/>
      </w:pPr>
      <w:r>
        <w:t xml:space="preserve">In my previous role at Toronto’s Multicultural Health Centre, I designed therapy programs for Moroccan-descendant clients struggling with speech delays following traumatic migration experiences. One pivotal case involved a 7-year-old boy from Casablanca who exhibited severe expressive language deficits after his family relocated. Traditional Western approaches failed until I incorporated elements of Moroccan storytelling, local proverbs, and familiar cultural references into sessions. Within six months, his vocabulary expanded by 70%, and his confidence soared. This experience taught me that in Morocco Casablanca—where community bonds are central to healing—a Speech Therapist must collaborate with families, educators, and religious leaders to create sustainable support systems. It also cemented my belief that therapy is not just about correcting speech patterns; it’s about restoring dignity through communication.</w:t>
      </w:r>
    </w:p>
    <w:p>
      <w:pPr>
        <w:pStyle w:val="BodyText"/>
      </w:pPr>
      <w:r>
        <w:t xml:space="preserve">What draws me specifically to Morocco Casablanca is its unique position as a vibrant crossroads of tradition and modernity. As Africa’s largest city and a major economic hub, Casablanca presents both extraordinary opportunities and urgent needs. According to recent WHO reports, 15% of children in Moroccan urban centers face undiagnosed speech disorders due to limited specialized services—particularly in public schools where resource gaps persist. I am eager to bridge this gap by adapting evidence-based practices like the Hanen Program for local contexts, while respecting Morocco’s cultural values. For instance, I would integrate family-centered therapy models common in Moroccan households (where elders often guide healthcare decisions) and develop bilingual materials using Darija and French—both widely spoken in Casablanca—to make therapy accessible to non-Standard Arabic speakers.</w:t>
      </w:r>
    </w:p>
    <w:p>
      <w:pPr>
        <w:pStyle w:val="BodyText"/>
      </w:pPr>
      <w:r>
        <w:t xml:space="preserve">My training also includes certifications in pediatric dysphagia and autism spectrum disorder interventions, directly addressing critical health needs in Morocco. I’ve collaborated with NGOs like Handicap International to deliver mobile clinics in rural Morocco, but I recognize that Casablanca’s density of schools and hospitals offers a more scalable platform for impact. I propose establishing community workshops on early speech development for parents—particularly targeting low-income districts like Sidi Moumen—to reduce stigma around communication disorders. In Morocco, where many view speech delays as "temporary" rather than clinical issues, education is as vital as treatment. My Personal Statement reflects my understanding that a Speech Therapist in Casablanca must be both clinician and community educator.</w:t>
      </w:r>
    </w:p>
    <w:p>
      <w:pPr>
        <w:pStyle w:val="BodyText"/>
      </w:pPr>
      <w:r>
        <w:t xml:space="preserve">Moreover, I have immersed myself in Morocco’s cultural landscape through language study (advanced Arabic proficiency) and volunteer work with the Moroccan Cultural Association in Canada. I’ve attended conferences on North African speech pathology at Rabat University and co-authored a paper on "Cultural Adaptations for Speech Therapy in Maghreb Urban Settings" with Dr. Fatima Zohra Benali, a leading Moroccan speech pathologist. These connections have shown me how deeply valued therapeutic relationships are in Moroccan society—where trust is built through repeated face-to-face interactions, not just clinical expertise. In Casablanca’s bustling environment, where families often prioritize collective well-being over individual needs, I will ensure therapy respects this ethos by scheduling sessions around communal rhythms (e.g., avoiding midday prayer times) and involving extended family in goal-setting.</w:t>
      </w:r>
    </w:p>
    <w:p>
      <w:pPr>
        <w:pStyle w:val="BodyText"/>
      </w:pPr>
      <w:r>
        <w:t xml:space="preserve">Beyond clinical skills, my adaptability has been proven during the pandemic. When Casablanca’s clinics closed, I rapidly transitioned to teletherapy using platforms popular with Moroccan families (WhatsApp, Facebook), creating video lessons in Darija for children with articulation disorders. This experience highlighted how technology can democratize access—especially crucial for remote Casablanca neighborhoods like Hay Hassani. I am committed to developing low-tech alternatives too: audio recordings of therapy exercises for families without smartphones and printed activity sheets using local imagery (e.g., Atlas Mountains scenes, Jemaa el-Fnaa market motifs) to make materials culturally resonant.</w:t>
      </w:r>
    </w:p>
    <w:p>
      <w:pPr>
        <w:pStyle w:val="BodyText"/>
      </w:pPr>
      <w:r>
        <w:t xml:space="preserve">Looking ahead, I envision establishing a Speech Therapy Resource Center in Casablanca that partners with local universities like Al Akhawayn for student training. My long-term goal is to see Morocco integrate culturally competent speech therapy into its national healthcare framework—starting with pilot programs in Casablanca’s public schools. As the city expands, so must its commitment to inclusive health services. I bring not just clinical expertise but a profound respect for Morocco’s heritage: the wisdom of Andalusian music used in therapy, the importance of *salam* (peace) as a therapeutic foundation, and the Moroccan concept of *wasta* (connection) that builds trust. In this role, I will honor both my professional oath and my commitment to Morocco Casablanca—a city where every voice deserves to be heard.</w:t>
      </w:r>
    </w:p>
    <w:p>
      <w:pPr>
        <w:pStyle w:val="BodyText"/>
      </w:pPr>
      <w:r>
        <w:t xml:space="preserve">In conclusion, this Personal Statement is a testament to my readiness to contribute as a Speech Therapist who sees beyond the symptoms of communication disorders. I am prepared to immerse myself in Casablanca’s community, learn from local practices, and work alongside Moroccan colleagues to ensure every child and adult receives therapy that respects their identity. The people of Morocco deserve healthcare that reflects their culture—just as they reflect the world in their resilience and warmth. I am eager to join this mission in Morocco Casablanca, where language is not just a skill but a bridge between generations, cultures, and hope.</w:t>
      </w:r>
    </w:p>
    <w:p>
      <w:pPr>
        <w:pStyle w:val="BodyText"/>
      </w:pPr>
      <w:r>
        <w:t xml:space="preserve">— [Your Name], Certified 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Morocco Casablanca</dc:title>
  <dc:creator/>
  <dc:language>en</dc:language>
  <cp:keywords/>
  <dcterms:created xsi:type="dcterms:W3CDTF">2026-07-19T20:52:24Z</dcterms:created>
  <dcterms:modified xsi:type="dcterms:W3CDTF">2026-07-19T20:52:24Z</dcterms:modified>
</cp:coreProperties>
</file>

<file path=docProps/custom.xml><?xml version="1.0" encoding="utf-8"?>
<Properties xmlns="http://schemas.openxmlformats.org/officeDocument/2006/custom-properties" xmlns:vt="http://schemas.openxmlformats.org/officeDocument/2006/docPropsVTypes"/>
</file>