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11652d08c9c6e89ad688e7b64a670711d92f95b"/>
    <w:p>
      <w:pPr>
        <w:pStyle w:val="Heading1"/>
      </w:pPr>
      <w:r>
        <w:t xml:space="preserve">Personal Statement: Embracing Cultural Diversity and Clinical Excellence as a Speech Therapist in Auckland, New Zealand</w:t>
      </w:r>
    </w:p>
    <w:p>
      <w:pPr>
        <w:pStyle w:val="FirstParagraph"/>
      </w:pPr>
      <w:r>
        <w:t xml:space="preserve">As I prepare to contribute my professional skills and passion to the dynamic healthcare landscape of New Zealand, specifically within the vibrant community of Auckland, I am writing this personal statement to express my profound commitment to becoming a registered Speech Therapist with the New Zealand Speech-Language Therapists Association (NZSTA) and serving Aotearoa’s most populous city. My journey has been shaped by a deep respect for linguistic diversity, cultural humility, and evidence-based practice—principles that resonate powerfully within Auckland’s unique socio-linguistic environment, where over 40% of residents identify as Māori or Pasifika. This city is not merely a workplace; it is a living classroom in communication, identity, and community resilience.</w:t>
      </w:r>
    </w:p>
    <w:p>
      <w:pPr>
        <w:pStyle w:val="BodyText"/>
      </w:pPr>
      <w:r>
        <w:t xml:space="preserve">My academic foundation includes a Master of Speech Language Pathology from the University of Auckland (or equivalent institution), where I immersed myself in New Zealand-specific curricula addressing indigenous health frameworks, Te Tiriti o Waitangi principles, and the distinct needs of urban Pacific Islander and Māori communities. This education went beyond textbooks; it required me to engage with local kōhanga reo (Māori language nests), Pasifika community hubs in Otara and Manukau, and Auckland District Health Board (ADHB) clinics. I learned that effective speech therapy in Auckland cannot be divorced from cultural context. For instance, during my clinical placement at a primary school in South Auckland, I collaborated with kaumātua (elders) to develop communication strategies for a Māori child with apraxia, integrating waiata (song) and whakapapa (genealogy) to build engagement—resulting in significantly improved participation in classroom discussions. This experience crystallized my understanding: speech therapy must be whānau-centred, not just child-centred.</w:t>
      </w:r>
    </w:p>
    <w:p>
      <w:pPr>
        <w:pStyle w:val="BodyText"/>
      </w:pPr>
      <w:r>
        <w:t xml:space="preserve">My professional philosophy is anchored in the belief that communication is a fundamental human right, yet it is profoundly shaped by culture, environment, and access. In Auckland’s rapidly growing urban setting—with its influx of migrant families from Samoa, Tonga, India, and Nepal—I have seen how language barriers or lack of culturally responsive care can exacerbate educational and health disparities. At a community health centre in East Tamaki, I supported a Pasifika family navigating their son’s late talking by training parents to use bilingual cues (Samoan-English) during daily routines. This approach not only accelerated the child’s progress but also empowered the whānau as co-therapists, aligning perfectly with the NZSTA’s commitment to family partnership. I recognize that in Auckland, a Speech Therapist must be a bridge between clinical science and cultural reality—never assuming universal applicability of therapeutic techniques.</w:t>
      </w:r>
    </w:p>
    <w:p>
      <w:pPr>
        <w:pStyle w:val="BodyText"/>
      </w:pPr>
      <w:r>
        <w:t xml:space="preserve">What drives me is not just clinical competence but intentional cultural safety. I have actively sought training in Te Reo Māori basics (through Te Tāhuhu o te Mātauranga), completed NZSTA’s Cultural Competency modules, and volunteered with the Auckland-based organization "Whakamaua" to support Māori families accessing therapy services. I understand that New Zealand Auckland is not a monolith; it includes the bustling multicultural hub of Onehunga, the culturally rich suburbs of Mangere, and the socio-economically diverse areas where speech disorders are often compounded by systemic barriers. In my previous role at a Christchurch clinic (or another NZ location), I developed protocols for assessing children from refugee backgrounds using non-verbal tools when language was a barrier—a skill directly transferable to Auckland’s diverse caseloads. My goal is to ensure every child in Auckland, regardless of their ethnicity or socioeconomic status, feels understood and supported within the therapy space.</w:t>
      </w:r>
    </w:p>
    <w:p>
      <w:pPr>
        <w:pStyle w:val="BodyText"/>
      </w:pPr>
      <w:r>
        <w:t xml:space="preserve">I am particularly drawn to the opportunity to work within Auckland’s public health system because it aligns with my vision of equitable access. The city’s high demand for Speech Therapists—especially in schools and early intervention services—presents a critical need I am eager to meet. I have closely followed initiatives like the ADHB’s "Auckland Early Years Support Programme," which prioritises whānau-led approaches, and I am committed to contributing innovative ideas within such frameworks. For example, I propose developing culturally tailored telehealth resources for Pasifika families in rural suburbs of Auckland who face transport or time constraints—leveraging technology without compromising the human connection that makes therapy effective.</w:t>
      </w:r>
    </w:p>
    <w:p>
      <w:pPr>
        <w:pStyle w:val="BodyText"/>
      </w:pPr>
      <w:r>
        <w:t xml:space="preserve">My clinical experience spans private practice, community health, and school settings across New Zealand, but it is my time working with urban Māori and Pasifika communities that has most shaped my professional identity. I remember a teenage client in Manukau who struggled with social communication due to anxiety about speaking Te Reo Māori in his school. Together, we created a "language confidence" plan involving role-playing at local marae (meeting grounds), which helped him regain voice not only in therapy but also among peers. This reinforced my belief that Speech Therapy must honour identity, not erase it. In Auckland, where the cultural heartbeat is so strong and visible—from Māori language initiatives to vibrant Pacific Island festivals—this approach is both essential and deeply rewarding.</w:t>
      </w:r>
    </w:p>
    <w:p>
      <w:pPr>
        <w:pStyle w:val="BodyText"/>
      </w:pPr>
      <w:r>
        <w:t xml:space="preserve">I am aware that becoming a Speech Therapist in New Zealand Auckland requires more than clinical skill; it demands ongoing reflection, humility, and commitment to the principles of Te Tiriti o Waitangi. I am prepared to undergo further training as needed through NZSTA or local iwi (Māori tribal) partnerships. My ultimate aim is not just to diagnose and treat communication disorders but to empower whānau in Auckland communities with the tools and confidence they need to thrive. As a Speech Therapist, I will advocate for resources that acknowledge Auckland’s linguistic tapestry, ensuring therapy is as diverse as the city itself.</w:t>
      </w:r>
    </w:p>
    <w:p>
      <w:pPr>
        <w:pStyle w:val="BodyText"/>
      </w:pPr>
      <w:r>
        <w:t xml:space="preserve">Having lived in New Zealand for [X] years (or completed my studies here), I understand the unique challenges and opportunities of working within our national health context. Auckland’s energy—its cultural vibrancy, its diversity, and its need for compassionate, skilled professionals—is what excites me most. I am ready to bring my dedication to evidence-based practice, cultural safety, and whānau partnership to a team committed to transforming communication outcomes for all Aucklanders. This is not just a career move; it is an alignment of values with purpose in the very heart of New Zealand’s future.</w:t>
      </w:r>
    </w:p>
    <w:p>
      <w:pPr>
        <w:pStyle w:val="BodyText"/>
      </w:pPr>
      <w:r>
        <w:t xml:space="preserve">I am confident that my background, philosophy, and unwavering respect for Auckland’s people will enable me to make meaningful contributions as a Speech Therapist in this remarkable city. I eagerly anticipate the opportunity to discuss how my skills can support your team and serve the diverse communities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New Zealand Auckland</dc:title>
  <dc:creator/>
  <dc:language>en</dc:language>
  <cp:keywords/>
  <dcterms:created xsi:type="dcterms:W3CDTF">2026-07-23T16:04:42Z</dcterms:created>
  <dcterms:modified xsi:type="dcterms:W3CDTF">2026-07-23T16:04:42Z</dcterms:modified>
</cp:coreProperties>
</file>

<file path=docProps/custom.xml><?xml version="1.0" encoding="utf-8"?>
<Properties xmlns="http://schemas.openxmlformats.org/officeDocument/2006/custom-properties" xmlns:vt="http://schemas.openxmlformats.org/officeDocument/2006/docPropsVTypes"/>
</file>