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w:t>
      </w:r>
      <w:r>
        <w:t xml:space="preserve"> </w:t>
      </w:r>
      <w:r>
        <w:t xml:space="preserve">Spain</w:t>
      </w:r>
      <w:r>
        <w:t xml:space="preserve"> </w:t>
      </w:r>
      <w:r>
        <w:t xml:space="preserve">Valencia</w:t>
      </w:r>
    </w:p>
    <w:bookmarkStart w:id="26" w:name="X05169d70443f24b7d0c7832cdcc65b1d4236a18"/>
    <w:p>
      <w:pPr>
        <w:pStyle w:val="Heading1"/>
      </w:pPr>
      <w:r>
        <w:t xml:space="preserve">Personal Statement: Passionate Speech Therapist Dedicated to Excellence in Spain Valencia</w:t>
      </w:r>
    </w:p>
    <w:p>
      <w:pPr>
        <w:pStyle w:val="FirstParagraph"/>
      </w:pPr>
      <w:r>
        <w:t xml:space="preserve">As I prepare this Personal Statement for my application to contribute as a Speech Therapist in the vibrant region of Spain Valencia, I am filled with profound enthusiasm for the opportunity to merge my professional expertise with the unique cultural and linguistic landscape of Eastern Spain. With over seven years of comprehensive experience in pediatric and adult speech-language pathology across diverse clinical settings, I have cultivated a deep commitment to empowering individuals through communication therapy. This Personal Statement articulates my professional journey, cultural alignment with Valencia's values, and unwavering dedication to advancing speech therapy services within Spain's evolving healthcare ecosystem.</w:t>
      </w:r>
    </w:p>
    <w:bookmarkStart w:id="20" w:name="Xa057d76aa000af589b774c93a2b837d23b56d82"/>
    <w:p>
      <w:pPr>
        <w:pStyle w:val="Heading2"/>
      </w:pPr>
      <w:r>
        <w:t xml:space="preserve">Academic Foundation and Clinical Expertise</w:t>
      </w:r>
    </w:p>
    <w:p>
      <w:pPr>
        <w:pStyle w:val="FirstParagraph"/>
      </w:pPr>
      <w:r>
        <w:t xml:space="preserve">I hold a Master of Science in Speech-Language Pathology from the University of Barcelona (2018), where I specialized in bilingual speech development and neurogenic disorders – critical competencies for serving Valencia's multilingual population. My thesis, "Integrating Valencian Dialectal Variations into Pediatric Therapy Protocols," directly addressed regional linguistic nuances that are essential for effective practice in Spain Valencia. This research involved collaborating with local schools in the Valencian Community to develop culturally responsive assessment tools, a project that reinforced my belief that therapeutic success hinges on understanding regional dialects and socio-linguistic contexts. My clinical training included 600+ hours of supervised practice at Hospital Clínico Universitario de Valencia, where I managed cases involving cleft palate rehabilitation, aphasia post-stroke, and autism spectrum disorders – all common needs within Valencia's growing elderly and pediatric populations.</w:t>
      </w:r>
    </w:p>
    <w:bookmarkEnd w:id="20"/>
    <w:bookmarkStart w:id="21" w:name="X47a65ccfde095736ef173a4d0c3645f7b96ca7f"/>
    <w:p>
      <w:pPr>
        <w:pStyle w:val="Heading2"/>
      </w:pPr>
      <w:r>
        <w:t xml:space="preserve">Cultural Integration and Language Proficiency</w:t>
      </w:r>
    </w:p>
    <w:p>
      <w:pPr>
        <w:pStyle w:val="FirstParagraph"/>
      </w:pPr>
      <w:r>
        <w:t xml:space="preserve">Understanding that effective speech therapy transcends clinical techniques, I have immersed myself in Valencian culture through continuous language development. Fluent in Spanish (DELE C1), I actively engage with local communities through weekly participation in "Casa del Pueblo" social groups to practice Valencian dialectal expressions. This cultural fluency – not merely linguistic – allows me to build authentic rapport with families, reducing therapy anxiety and enhancing treatment adherence. For instance, during my tenure at a community health center in Gandia (within Spain Valencia), I adapted traditional Valencian storytelling techniques into articulation exercises for children, resulting in a 37% increase in session participation rates compared to standard approaches. I recognize that Spain Valencia’s strong family-centric culture demands therapy that respects communal support systems – an insight I've integrated into my practice through family-centered intervention models.</w:t>
      </w:r>
    </w:p>
    <w:bookmarkEnd w:id="21"/>
    <w:bookmarkStart w:id="22" w:name="X9c235b2554bba59bcae4ee3253400998b590bed"/>
    <w:p>
      <w:pPr>
        <w:pStyle w:val="Heading2"/>
      </w:pPr>
      <w:r>
        <w:t xml:space="preserve">Professional Contributions in Spanish Healthcare Context</w:t>
      </w:r>
    </w:p>
    <w:p>
      <w:pPr>
        <w:pStyle w:val="FirstParagraph"/>
      </w:pPr>
      <w:r>
        <w:t xml:space="preserve">In my current role at a Madrid-based private clinic (2021-2023), I spearheaded the development of Valencia-specific therapy modules addressing common regional challenges: high incidence of oral-motor disorders linked to Mediterranean dietary habits, and language processing differences among Valencian-Spanish bilingual children. I collaborated with Valencia’s Department of Health to create a pilot program for school-based speech screening in three Comunitat Valenciana municipalities. This initiative, funded by the Spanish Ministry of Health's 2022 Early Intervention Grant, served 147 children and identified previously undiagnosed apraxia cases – directly contributing to Spain's national goal of reducing developmental disorder diagnostic delays. My work consistently aligns with Spain's healthcare framework, particularly the "Plan de Salud Mental y Trastornos del Lenguaje" (2020-2030), which emphasizes accessible community-based therapy.</w:t>
      </w:r>
    </w:p>
    <w:bookmarkEnd w:id="22"/>
    <w:bookmarkStart w:id="23" w:name="X29396d2e40a4fe15aa64f619fc233a9a1c10210"/>
    <w:p>
      <w:pPr>
        <w:pStyle w:val="Heading2"/>
      </w:pPr>
      <w:r>
        <w:t xml:space="preserve">Why Spain Valencia: A Strategic and Personal Alignment</w:t>
      </w:r>
    </w:p>
    <w:p>
      <w:pPr>
        <w:pStyle w:val="FirstParagraph"/>
      </w:pPr>
      <w:r>
        <w:t xml:space="preserve">My decision to pursue this opportunity in Spain Valencia stems from a profound respect for the region's progressive approach to healthcare innovation. The Valencian Government’s recent investment in teletherapy infrastructure (e.g., "Telemedicina en el Ámbito de la Logopedia" initiative) resonates with my advocacy for technology-enhanced care – especially relevant given rural accessibility challenges across Valencia's provinces. I am particularly inspired by the pioneering work of Dr. Elena Pérez at the University of Valencia’s Speech Therapy Department, whose research on regional accent disorders mirrors my own clinical interests. Beyond professional alignment, I have experienced Valencia's unique vitality: from participating in fallas festivities that celebrate linguistic creativity to volunteering at "Aula de Lenguaje" community centers where children practice Valencian through theater. This immersion has solidified my conviction that Spain Valencia isn't just a location for work, but a community to serve with heart.</w:t>
      </w:r>
    </w:p>
    <w:bookmarkEnd w:id="23"/>
    <w:bookmarkStart w:id="24" w:name="Xfd130ad5ff89f6c1c4a8e6472e69f4db7af9121"/>
    <w:p>
      <w:pPr>
        <w:pStyle w:val="Heading2"/>
      </w:pPr>
      <w:r>
        <w:t xml:space="preserve">Future Vision: Elevating Speech Therapy in Spain Valencia</w:t>
      </w:r>
    </w:p>
    <w:p>
      <w:pPr>
        <w:pStyle w:val="FirstParagraph"/>
      </w:pPr>
      <w:r>
        <w:t xml:space="preserve">As a Speech Therapist committed to sustainable impact, I envision establishing the first Valencian dialect-focused speech therapy training hub within the next five years. This center would train local therapists in evidence-based techniques for Valencian Spanish phonetics and cultural adaptation – addressing a critical gap in Spain's professional landscape. I plan to collaborate with institutions like the Consell de la Ploma (Valencia's linguistic authority) to develop standardized assessment protocols, ensuring therapy respects regional identity without compromising clinical rigor. Furthermore, I aim to pioneer partnerships between public healthcare centers and local businesses (like Valencia’s renowned textile industry) for occupational therapy integration – a model that could reduce rehabilitation costs by up to 25%, as demonstrated in my pilot project with a Benidorm manufacturing cooperative.</w:t>
      </w:r>
    </w:p>
    <w:bookmarkEnd w:id="24"/>
    <w:bookmarkStart w:id="25" w:name="X609c4fd9d5a72902a4b55b038b1be52551fac15"/>
    <w:p>
      <w:pPr>
        <w:pStyle w:val="Heading2"/>
      </w:pPr>
      <w:r>
        <w:t xml:space="preserve">Conclusion: A Commitment Rooted in Valencia's Spirit</w:t>
      </w:r>
    </w:p>
    <w:p>
      <w:pPr>
        <w:pStyle w:val="FirstParagraph"/>
      </w:pPr>
      <w:r>
        <w:t xml:space="preserve">This Personal Statement encapsulates my professional identity: not merely as a Speech Therapist, but as a culturally attuned healthcare advocate ready to serve Spain Valencia with clinical excellence and community empathy. My career has been defined by transforming theoretical knowledge into tangible outcomes for diverse populations – from toddlers in Alicante preschools to stroke patients in Valencia city hospitals. I am eager to contribute my bilingual expertise, regional cultural fluency, and innovative approach to your team at [Institution Name], where I can help advance the vision of inclusive communication access that defines modern healthcare in Spain. The warmth of Valencian culture – where therapy is never just a clinical interaction but a shared journey toward connection – has already become my professional compass. I welcome the opportunity to discuss how my dedication to evidence-based, culturally responsive speech therapy can support your mission in Spain Valencia.</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Speech Therapist Position - Spain Valencia</dc:title>
  <dc:creator/>
  <dc:language>en</dc:language>
  <cp:keywords/>
  <dcterms:created xsi:type="dcterms:W3CDTF">2026-07-17T18:34:36Z</dcterms:created>
  <dcterms:modified xsi:type="dcterms:W3CDTF">2026-07-17T18:34:36Z</dcterms:modified>
</cp:coreProperties>
</file>

<file path=docProps/custom.xml><?xml version="1.0" encoding="utf-8"?>
<Properties xmlns="http://schemas.openxmlformats.org/officeDocument/2006/custom-properties" xmlns:vt="http://schemas.openxmlformats.org/officeDocument/2006/docPropsVTypes"/>
</file>