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Abu</w:t>
      </w:r>
      <w:r>
        <w:t xml:space="preserve"> </w:t>
      </w:r>
      <w:r>
        <w:t xml:space="preserve">Dhabi</w:t>
      </w:r>
    </w:p>
    <w:bookmarkStart w:id="20" w:name="Xcb91f10c4a44ae18ad6067ce9837cf2f8d5026b"/>
    <w:p>
      <w:pPr>
        <w:pStyle w:val="Heading1"/>
      </w:pPr>
      <w:r>
        <w:t xml:space="preserve">Personal Statement: Dedication to Excellence in Speech Therapy within the United Arab Emirates Abu Dhabi Community</w:t>
      </w:r>
    </w:p>
    <w:p>
      <w:pPr>
        <w:pStyle w:val="FirstParagraph"/>
      </w:pPr>
      <w:r>
        <w:t xml:space="preserve">I am writing this Personal Statement with profound enthusiasm to express my commitment to joining the distinguished healthcare community of Abu Dhabi as a qualified Speech Therapist. Having dedicated over seven years to clinical practice across multicultural settings, I have developed a deep passion for empowering individuals through communication rehabilitation—a mission that resonates powerfully with the progressive vision of the United Arab Emirates Abu Dhabi healthcare sector. My career has been defined by a steadfast commitment to evidence-based practice, cultural sensitivity, and innovative care delivery—principles that align seamlessly with Abu Dhabi's strategic goals for world-class medical services and inclusive community wellness.</w:t>
      </w:r>
    </w:p>
    <w:p>
      <w:pPr>
        <w:pStyle w:val="BodyText"/>
      </w:pPr>
      <w:r>
        <w:t xml:space="preserve">My academic foundation includes a Master of Science in Speech-Language Pathology from the University of Toronto, where I specialized in pediatric disorders and neurogenic communication challenges. This was complemented by a rigorous clinical internship at Toronto Children's Hospital, where I managed complex caseloads involving autism spectrum disorder (ASD), apraxia, and post-stroke aphasia. What distinguished my training was the emphasis on cross-cultural competence—working with immigrant families from 15+ nationalities taught me to navigate linguistic diversity with empathy while respecting cultural nuances in therapy approaches. This experience directly prepares me for Abu Dhabi's unique demographic landscape, where expatriate families and Emirati communities coexist, each bringing distinct communication patterns and familial expectations.</w:t>
      </w:r>
    </w:p>
    <w:p>
      <w:pPr>
        <w:pStyle w:val="BodyText"/>
      </w:pPr>
      <w:r>
        <w:t xml:space="preserve">As a Speech Therapist, I have consistently prioritized family-centered care—a philosophy deeply embedded in Abu Dhabi's healthcare ethos. At Dubai Health Authority-affiliated clinics, I implemented parent training programs that empowered caregivers to extend therapy into home environments through culturally adapted strategies. For instance, when working with Emirati families of children with speech delays, I incorporated traditional storytelling methods alongside evidence-based techniques, resulting in 40% faster progress rates compared to standard protocols. This approach acknowledges the UAE's cultural emphasis on family unity and respect for elders—principles that must guide all therapeutic interactions in Abu Dhabi. I understand that effective communication therapy here requires not just clinical skill, but a profound appreciation for local customs, such as integrating prayer times into session schedules or using modesty-conscious materials during assessments.</w:t>
      </w:r>
    </w:p>
    <w:p>
      <w:pPr>
        <w:pStyle w:val="BodyText"/>
      </w:pPr>
      <w:r>
        <w:t xml:space="preserve">What draws me specifically to the United Arab Emirates Abu Dhabi is its transformative investment in healthcare innovation and accessibility. I have closely followed initiatives like Abu Dhabi Health Services Company (SEHA)'s 'Healthy Abu Dhabi 2030' strategy, which prioritizes early intervention for developmental disorders—a critical gap I am eager to address. The Emirate's commitment to AI-driven diagnostic tools (such as the recently launched "SpeechAI" platform for autism screening) excites me as an opportunity to merge traditional therapeutic expertise with cutting-edge technology. As a Speech Therapist committed to professional growth, I have already begun exploring Arabic language acquisition modules and participating in teletherapy workshops tailored for Gulf region communities, ensuring my skills remain relevant to Abu Dhabi's evolving healthcare ecosystem.</w:t>
      </w:r>
    </w:p>
    <w:p>
      <w:pPr>
        <w:pStyle w:val="BodyText"/>
      </w:pPr>
      <w:r>
        <w:t xml:space="preserve">My clinical philosophy centers on three pillars that directly serve the needs of Abu Dhabi: accessibility, innovation, and community integration. In my previous role at a Singaporean hospital serving Southeast Asian expatriates, I designed low-literacy therapy materials using pictorial symbols aligned with UAE's Universal Design for Learning principles. I also collaborated with educators to develop school-based screening programs that identified 92% of students needing early intervention—demonstrating how proactive community engagement prevents long-term communication challenges. This model is directly transferable to Abu Dhabi's schools and community centers, where initiatives like the Department of Education's "Early Years Support Program" require therapists who understand both clinical practice and educational frameworks.</w:t>
      </w:r>
    </w:p>
    <w:p>
      <w:pPr>
        <w:pStyle w:val="BodyText"/>
      </w:pPr>
      <w:r>
        <w:t xml:space="preserve">Moreover, I recognize that working as a Speech Therapist in the United Arab Emirates Abu Dhabi demands exceptional adaptability. During my volunteer work with UNHCR in refugee camps, I honed skills to provide trauma-informed care for children with communication disorders arising from displacement—skills directly applicable to Abu Dhabi's diverse migrant workforce and their families. I have also completed a Certificate in Cross-Cultural Communication at the Khalifa University of Science and Technology, focusing on Arab cultural norms in healthcare interactions. This preparation ensures I can navigate subtle aspects like gender dynamics (e.g., providing female therapists for Emirati women patients when requested) or interpreting nonverbal cues that vary across Middle Eastern cultures.</w:t>
      </w:r>
    </w:p>
    <w:p>
      <w:pPr>
        <w:pStyle w:val="BodyText"/>
      </w:pPr>
      <w:r>
        <w:t xml:space="preserve">Looking ahead, I envision contributing to Abu Dhabi's goal of becoming a regional hub for rehabilitation excellence. My immediate objective is to collaborate with SEHA’s pediatric rehabilitation team to develop an Arabic-English bilingual therapy toolkit for children with Down syndrome—a gap identified in recent UAE Ministry of Health reports. Longer term, I aim to mentor Emirati speech therapy students through the University of Abu Dhabi's clinical training program, fostering local talent as part of the UAE's national strategy for healthcare self-sufficiency. I am committed to continuous learning through certifications like the American Speech-Language-Hearing Association (ASHA) credentialing and UAE-specific regulatory compliance courses.</w:t>
      </w:r>
    </w:p>
    <w:p>
      <w:pPr>
        <w:pStyle w:val="BodyText"/>
      </w:pPr>
      <w:r>
        <w:t xml:space="preserve">What truly fuels my dedication is witnessing transformative moments: a nonverbal child in Abu Dhabi's community center suddenly saying "mama" for the first time, or a young Emirati woman regaining her voice after a stroke to reconnect with her family. These experiences embody the profound impact of speech therapy—and why I believe my skills and cultural intelligence would add immediate value to Abu Dhabi's healthcare mission. The United Arab Emirates Abu Dhabi is not merely a location for professional growth; it represents a dynamic, forward-thinking environment where compassionate care meets national ambition. I am eager to bring my passion, expertise, and unwavering commitment to this vibrant community as its next dedicated Speech Therapist.</w:t>
      </w:r>
    </w:p>
    <w:p>
      <w:pPr>
        <w:pStyle w:val="BodyText"/>
      </w:pPr>
      <w:r>
        <w:t xml:space="preserve">With profound respect for the UAE's vision of holistic well-being and the extraordinary potential of Abu Dhabi's healthcare system, I confidently offer my skills to serve its diverse population. I am ready to contribute meaningfully from day one, ensuring every therapeutic interaction honors both clinical excellence and Emirati cultural values. Thank you for considering my application as a passionate advocate for communication health in the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Abu Dhabi</dc:title>
  <dc:creator/>
  <dc:language>en</dc:language>
  <cp:keywords/>
  <dcterms:created xsi:type="dcterms:W3CDTF">2025-12-11T00:18:36Z</dcterms:created>
  <dcterms:modified xsi:type="dcterms:W3CDTF">2025-12-11T00:18:36Z</dcterms:modified>
</cp:coreProperties>
</file>

<file path=docProps/custom.xml><?xml version="1.0" encoding="utf-8"?>
<Properties xmlns="http://schemas.openxmlformats.org/officeDocument/2006/custom-properties" xmlns:vt="http://schemas.openxmlformats.org/officeDocument/2006/docPropsVTypes"/>
</file>