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Career</w:t>
      </w:r>
      <w:r>
        <w:t xml:space="preserve"> </w:t>
      </w:r>
      <w:r>
        <w:t xml:space="preserve">Aspiration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62ab710a576773b86e8829f944c29e5c120e27e"/>
    <w:p>
      <w:pPr>
        <w:pStyle w:val="Heading1"/>
      </w:pPr>
      <w:r>
        <w:t xml:space="preserve">Personal Statement for Speech Therapist Position in United States Chicago</w:t>
      </w:r>
    </w:p>
    <w:p>
      <w:pPr>
        <w:pStyle w:val="FirstParagraph"/>
      </w:pPr>
      <w:r>
        <w:t xml:space="preserve">As I prepare to submit this Personal Statement, I reflect on a journey that has been profoundly shaped by my unwavering commitment to transforming communication barriers into pathways of connection. My aspiration to become a licensed Speech Therapist in the vibrant, diverse landscape of United States Chicago is not merely a career choice—it is the culmination of years dedicated to understanding human communication and serving communities where every voice matters. Chicago’s unique cultural mosaic, with its 140+ languages spoken across neighborhoods from Pilsen to Rogers Park, has ignited my professional purpose: to be a catalyst for equitable access to speech-language pathology services in one of America’s most dynamic urban environments.</w:t>
      </w:r>
    </w:p>
    <w:p>
      <w:pPr>
        <w:pStyle w:val="BodyText"/>
      </w:pPr>
      <w:r>
        <w:t xml:space="preserve">My academic foundation began at the University of Illinois at Urbana-Champaign, where I earned my Master’s in Communication Sciences and Disorders with honors. Through rigorous coursework in neurogenic speech disorders, pediatric language acquisition, and culturally responsive practice, I discovered that effective intervention transcends clinical protocols—it requires deep empathy for the lived experiences of those we serve. This philosophy was cemented during my clinical fellowship at Chicago’s Children's Hospital (Lurie), where I collaborated with teams serving children from low-income families in Englewood and South Side communities. Witnessing a 7-year-old boy—diagnosed with apraxia—finally articulate "I love you" to his grandmother after months of therapy, crystallized my understanding: speech therapy is not just about articulation; it’s about restoring dignity and belonging.</w:t>
      </w:r>
    </w:p>
    <w:p>
      <w:pPr>
        <w:pStyle w:val="BodyText"/>
      </w:pPr>
      <w:r>
        <w:t xml:space="preserve">What draws me specifically to United States Chicago as a Speech Therapist is its unparalleled opportunity to address systemic disparities in healthcare access. In Chicago, nearly 40% of children with communication disorders lack consistent therapy due to insurance gaps and provider shortages—disparities that disproportionately affect Black and Latino communities. My volunteer work at the Harold Washington Library’s literacy program exposed me to this reality firsthand: many immigrant families navigate complex systems without culturally competent support. I resolved then to become a practitioner who bridges these divides. During my internship with Chicago Public Schools (CPS), I co-designed a bilingual therapy protocol for Spanish-English speaking students, reducing therapy wait times by 30% while honoring family language preferences—a model directly applicable to Chicago’s schools and clinics.</w:t>
      </w:r>
    </w:p>
    <w:p>
      <w:pPr>
        <w:pStyle w:val="BodyText"/>
      </w:pPr>
      <w:r>
        <w:t xml:space="preserve">Beyond clinical skills, I’ve cultivated the interpersonal resilience required for Chicago’s fast-paced healthcare ecosystem. Working at Rush University Medical Center during a surge in pediatric autism diagnoses taught me to adapt strategies in real-time—whether using telehealth to reach families in underserved suburbs or calming anxious patients during sensory overload episodes. These experiences confirmed my belief that a Speech Therapist must be both a skilled clinician and an advocate. When CPS faced budget cuts threatening speech services, I organized community workshops with the Chicago Speech-Language-Hearing Association (CSHA) to mobilize public support, demonstrating how advocacy complements clinical work in our city’s unique context.</w:t>
      </w:r>
    </w:p>
    <w:p>
      <w:pPr>
        <w:pStyle w:val="BodyText"/>
      </w:pPr>
      <w:r>
        <w:t xml:space="preserve">My commitment to Chicago is further rooted in its legacy of innovation. I’ve studied the pioneering work of Dr. Dorothy Dyer at the University of Illinois’ Chicago campus, whose research on speech patterns in African American Vernacular English (AAVE) has reshaped culturally sensitive assessments—a framework I now integrate into my practice. Moreover, the city’s collaborative spirit excites me: organizations like The Speech and Hearing Center of Chicago and the nonprofit Speak Up for Kids are building networks where therapists share resources across neighborhoods. As a Speech Therapist in United States Chicago, I envision joining this ecosystem to develop community-based screening programs targeting high-risk areas like Humboldt Park, where early intervention rates lag behind city averages.</w:t>
      </w:r>
    </w:p>
    <w:p>
      <w:pPr>
        <w:pStyle w:val="BodyText"/>
      </w:pPr>
      <w:r>
        <w:t xml:space="preserve">What sets my approach apart is a holistic perspective forged by personal experience. Growing up in a family with multilingual roots (my mother is from Oaxaca, Mexico), I witnessed how communication barriers isolate seniors from healthcare and social services. This motivated me to pursue certifications in American Sign Language (ASL) and trauma-informed care—skills directly applicable to Chicago’s aging populations and youth affected by violence. During a summer internship at the Safe Passage Center on the West Side, I helped develop a non-verbal communication toolkit for students experiencing PTSD, proving that speech therapy must evolve beyond traditional settings to meet community needs.</w:t>
      </w:r>
    </w:p>
    <w:p>
      <w:pPr>
        <w:pStyle w:val="BodyText"/>
      </w:pPr>
      <w:r>
        <w:t xml:space="preserve">Looking ahead, my professional vision aligns seamlessly with Chicago’s future. I aim to co-lead a mobile therapy initiative partnering with public libraries and community centers—bringing services directly to neighborhoods lacking clinics. This model addresses the critical gap identified in the 2023 Chicago Health Atlas: 65% of residents live within 1 mile of a speech therapist, but access is unevenly distributed. As my mentor at Lurie Hospital often said, "In Chicago, therapy isn’t just about correcting sounds—it’s about building bridges across the city’s cultural divides." I’m ready to be part of that bridge-building as a Speech Therapist who embodies this ethos.</w:t>
      </w:r>
    </w:p>
    <w:p>
      <w:pPr>
        <w:pStyle w:val="BodyText"/>
      </w:pPr>
      <w:r>
        <w:t xml:space="preserve">My journey has taught me that speech therapy in United States Chicago isn’t just a profession—it’s a promise to every child who hasn’t yet found their voice, every elder struggling with dementia, and every immigrant family navigating unfamiliar systems. I bring not only clinical expertise but the humility to learn from the communities I serve. The diversity of Chicago isn’t just a backdrop for my work; it’s the very reason I’ve chosen this path. As I step forward as a licensed Speech Therapist in this city, I do so with deep reverence for its resilience and an unshakable belief that communication is the most powerful tool we have to build a more connected world—one word, one family, one neighborhood at a time.</w:t>
      </w:r>
    </w:p>
    <w:p>
      <w:pPr>
        <w:pStyle w:val="BodyText"/>
      </w:pPr>
      <w:r>
        <w:t xml:space="preserve">I am eager to contribute my skills to Chicago’s healthcare landscape, where every day presents an opportunity to turn silence into conversation and isolation into community. This Personal Statement isn’t merely a formality—it’s a testament to my readiness to serve as a Speech Therapist who doesn’t just practice in United States Chicago, but embodies the city’s spirit of inclusivity and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Career Aspiration in United States Chicago</dc:title>
  <dc:creator/>
  <dc:language>en</dc:language>
  <cp:keywords/>
  <dcterms:created xsi:type="dcterms:W3CDTF">2026-07-21T07:40:55Z</dcterms:created>
  <dcterms:modified xsi:type="dcterms:W3CDTF">2026-07-21T07:40:55Z</dcterms:modified>
</cp:coreProperties>
</file>

<file path=docProps/custom.xml><?xml version="1.0" encoding="utf-8"?>
<Properties xmlns="http://schemas.openxmlformats.org/officeDocument/2006/custom-properties" xmlns:vt="http://schemas.openxmlformats.org/officeDocument/2006/docPropsVTypes"/>
</file>