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0" w:name="X8541ebf75bfc689178bb0b69713f11e120bef62"/>
    <w:p>
      <w:pPr>
        <w:pStyle w:val="Heading1"/>
      </w:pPr>
      <w:r>
        <w:t xml:space="preserve">Personal Statement: A Commitment to Transformative Communication in New York City</w:t>
      </w:r>
    </w:p>
    <w:p>
      <w:pPr>
        <w:pStyle w:val="FirstParagraph"/>
      </w:pPr>
      <w:r>
        <w:t xml:space="preserve">As I prepare this Personal Statement for my application as a Speech Therapist within the dynamic healthcare and educational landscape of the United States, specifically in New York City, I am compelled to reflect on a journey defined by passion, purpose, and an unwavering commitment to empowering individuals through the power of communication. New York City—a microcosm of human diversity where over 800 languages are spoken across its five boroughs—has shaped my understanding that effective speech therapy transcends clinical technique; it demands cultural humility, contextual awareness, and a deep respect for the unique narratives woven into every community. This Personal Statement articulates not only my professional qualifications but my profound dedication to serving the vibrant tapestry of New York City as an advocate for communicative wellness.</w:t>
      </w:r>
    </w:p>
    <w:p>
      <w:pPr>
        <w:pStyle w:val="BodyText"/>
      </w:pPr>
      <w:r>
        <w:t xml:space="preserve">My academic foundation began at NYU’s Steinhardt School of Culture, Education, and Human Development, where I earned my Master of Science in Speech-Language Pathology. The program’s emphasis on urban clinical practice immersed me in the realities of serving diverse populations—a perspective that resonated profoundly with NYC’s demands. Courses like "Cultural and Linguistic Diversity in SLP" and "Urban School Settings: Strategies for Success" equipped me with frameworks to address the complex intersection of language, identity, and accessibility. I learned that a child’s speech delay in Queens may stem from multilingual exposure, while an elderly patient in Brooklyn might face communication barriers due to socioeconomic isolation exacerbated by the city’s pace. This understanding transformed my approach: therapy is not one-size-fits-all but a bespoke collaboration rooted in context.</w:t>
      </w:r>
    </w:p>
    <w:p>
      <w:pPr>
        <w:pStyle w:val="BodyText"/>
      </w:pPr>
      <w:r>
        <w:t xml:space="preserve">My clinical experiences solidified this ethos. During my student fellowship at Harlem Children’s Zone, I worked with toddlers and preschoolers in early intervention programs serving families facing systemic challenges. I collaborated with bilingual family support workers to integrate therapy into home routines, recognizing that language development thrives when cultural values and familial relationships are honored. For instance, I adapted articulation exercises for a Spanish-English bilingual 4-year-old using familiar folktales from her Puerto Rican heritage, turning therapeutic goals into joyful family moments. This experience underscored a truth central to my philosophy: in New York City’s mosaic of cultures, effective Speech Therapy requires co-creation with families, not just intervention on them.</w:t>
      </w:r>
    </w:p>
    <w:p>
      <w:pPr>
        <w:pStyle w:val="BodyText"/>
      </w:pPr>
      <w:r>
        <w:t xml:space="preserve">Further deepening my NYC-specific expertise, I completed a 12-week rotation at NYU Langone Hospital’s Pediatric Rehabilitation Unit. Here, I managed high-volume caseloads while navigating the unique pressures of urban healthcare—long waitlists for services, complex medical comorbidities, and the need for rapid adaptation in crisis-driven environments. I spearheaded a teletherapy initiative to support children with autism spectrum disorder during pandemic-related school closures, ensuring continuity of care across Queens and The Bronx. This project demanded technical proficiency but also emotional intelligence: understanding that a child’s reluctance to engage via screen might signal anxiety about navigating NYC’s crowded public transit system, not merely resistance to therapy. As a Speech Therapist in the United States, I am acutely aware that our work must meet people where they are—physically, emotionally, and socially.</w:t>
      </w:r>
    </w:p>
    <w:p>
      <w:pPr>
        <w:pStyle w:val="BodyText"/>
      </w:pPr>
      <w:r>
        <w:t xml:space="preserve">What distinguishes me as a Speech Therapist committed to New York City is my proactive engagement with community needs beyond clinical walls. I volunteered weekly at the Brooklyn Bridge Community Center’s after-school program, providing free communication screenings for immigrant youth. I also joined the NYC Speech-Language Pathology Association’s advocacy task force, contributing to policy proposals for increased Medicaid reimbursement for teletherapy services in underserved neighborhoods—a critical step toward equity in a city where access often hinges on zip code. These efforts embody my belief that being a Speech Therapist means being part of a larger ecosystem of care, one that actively dismantles barriers rather than merely responding to symptoms.</w:t>
      </w:r>
    </w:p>
    <w:p>
      <w:pPr>
        <w:pStyle w:val="BodyText"/>
      </w:pPr>
      <w:r>
        <w:t xml:space="preserve">Looking ahead, I am eager to contribute my skills and cultural lens to an organization in New York City that values innovation and community partnership. My goal is not just to treat speech disorders but to foster environments where communication is a right, not a privilege. In the United States’ most diverse metropolis, this means advocating for inclusive curricula in public schools, training school staff on culturally responsive practices, and partnering with community health centers like those in Sunset Park or East Harlem to reduce waitlists for developmental screenings. I am prepared to bring my ASHA-certified expertise—honed through rigorous clinical training and NYC’s real-world challenges—to your team as a Speech Therapist who understands that every child, elder, or adult we serve represents a story waiting to be heard.</w:t>
      </w:r>
    </w:p>
    <w:p>
      <w:pPr>
        <w:pStyle w:val="BodyText"/>
      </w:pPr>
      <w:r>
        <w:t xml:space="preserve">This Personal Statement is more than an application component; it is a promise. A promise to bring the same empathy I witnessed in my Harlem Children’s Zone placement—a mother weeping with joy as her daughter finally said "Mama"—to every session in New York City. A promise to honor the city’s relentless energy by infusing therapy with resilience, creativity, and unwavering respect for its people. As a Speech Therapist deeply rooted in the ethos of United States healthcare values—evidence-based practice combined with compassion—I am ready to join your mission of transforming lives through communication in one of the world’s most inspiring cities.</w:t>
      </w:r>
    </w:p>
    <w:p>
      <w:pPr>
        <w:pStyle w:val="BodyText"/>
      </w:pPr>
      <w:r>
        <w:t xml:space="preserve">Thank you for considering my application. I welcome the opportunity to discuss how my vision aligns with your institution’s goals and how I can contribute to advancing accessible, equitable speech therapy across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in New York City</dc:title>
  <dc:creator/>
  <cp:keywords/>
  <dcterms:created xsi:type="dcterms:W3CDTF">2026-07-25T03:33:51Z</dcterms:created>
  <dcterms:modified xsi:type="dcterms:W3CDTF">2026-07-25T03:33:51Z</dcterms:modified>
</cp:coreProperties>
</file>

<file path=docProps/custom.xml><?xml version="1.0" encoding="utf-8"?>
<Properties xmlns="http://schemas.openxmlformats.org/officeDocument/2006/custom-properties" xmlns:vt="http://schemas.openxmlformats.org/officeDocument/2006/docPropsVTypes"/>
</file>