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Afghanistan</w:t>
      </w:r>
      <w:r>
        <w:t xml:space="preserve"> </w:t>
      </w:r>
      <w:r>
        <w:t xml:space="preserve">Kabul</w:t>
      </w:r>
    </w:p>
    <w:bookmarkStart w:id="20" w:name="X5fd0f852df5250c703d786e76fb271d2645dea0"/>
    <w:p>
      <w:pPr>
        <w:pStyle w:val="Heading1"/>
      </w:pPr>
      <w:r>
        <w:t xml:space="preserve">Personal Statement for Statistician Position in Afghanistan Kabul</w:t>
      </w:r>
    </w:p>
    <w:p>
      <w:pPr>
        <w:pStyle w:val="FirstParagraph"/>
      </w:pPr>
      <w:r>
        <w:t xml:space="preserve">As a dedicated and culturally sensitive</w:t>
      </w:r>
      <w:r>
        <w:t xml:space="preserve"> </w:t>
      </w:r>
      <w:r>
        <w:rPr>
          <w:bCs/>
          <w:b/>
        </w:rPr>
        <w:t xml:space="preserve">Statistician</w:t>
      </w:r>
      <w:r>
        <w:t xml:space="preserve">, I present this Personal Statement to express my profound commitment to advancing data-driven decision-making within the complex socio-economic landscape of</w:t>
      </w:r>
      <w:r>
        <w:t xml:space="preserve"> </w:t>
      </w:r>
      <w:r>
        <w:rPr>
          <w:bCs/>
          <w:b/>
        </w:rPr>
        <w:t xml:space="preserve">Afghanistan Kabul</w:t>
      </w:r>
      <w:r>
        <w:t xml:space="preserve">. My academic background, professional experience, and deep respect for Afghan culture converge in a singular mission: to transform raw data into actionable insights that empower communities and strengthen governance across this resilient nation. Having dedicated over eight years to statistical work in challenging environments—from conflict-affected regions of South Asia to humanitarian corridors in the Middle East—I am uniquely prepared to contribute meaningfully to Kabul's development ecosystem.</w:t>
      </w:r>
    </w:p>
    <w:p>
      <w:pPr>
        <w:pStyle w:val="BodyText"/>
      </w:pPr>
      <w:r>
        <w:t xml:space="preserve">My foundation began with a Master's degree in Applied Statistics from the University of Manchester, where I specialized in demographic analysis and survey methodology under the guidance of experts who emphasized context-specific data ethics. This academic rigor was complemented by fieldwork across rural Afghanistan during my tenure with UNICEF (2019-2021), where I designed household surveys assessing maternal health outcomes in Herat and Kandahar. These experiences cemented my understanding that statistics are not merely numbers but lifelines for policy formulation. In Kabul, I witnessed how fragmented data systems hindered vaccine distribution during the pandemic—I led a team that consolidated scattered health records into a unified database, directly improving service delivery for 250,000 children. This tangible impact crystallized my resolve to serve as an</w:t>
      </w:r>
      <w:r>
        <w:t xml:space="preserve"> </w:t>
      </w:r>
      <w:r>
        <w:rPr>
          <w:bCs/>
          <w:b/>
        </w:rPr>
        <w:t xml:space="preserve">Statistician</w:t>
      </w:r>
      <w:r>
        <w:t xml:space="preserve"> </w:t>
      </w:r>
      <w:r>
        <w:t xml:space="preserve">in</w:t>
      </w:r>
      <w:r>
        <w:t xml:space="preserve"> </w:t>
      </w:r>
      <w:r>
        <w:rPr>
          <w:bCs/>
          <w:b/>
        </w:rPr>
        <w:t xml:space="preserve">Afghanistan Kabul</w:t>
      </w:r>
      <w:r>
        <w:t xml:space="preserve">, where data scarcity often perpetuates cycles of poverty and marginalization.</w:t>
      </w:r>
    </w:p>
    <w:p>
      <w:pPr>
        <w:pStyle w:val="BodyText"/>
      </w:pPr>
      <w:r>
        <w:t xml:space="preserve">What distinguishes me is my dual proficiency in technical statistical modeling and cross-cultural communication—a necessity for effective work in Kabul’s institutional tapestry. I am fluent in R, Python (Pandas, Scikit-learn), and STATA for advanced analysis, but equally adept at translating complex regression models into accessible formats for non-technical stakeholders. During a USAID-funded agricultural project in Kabul province (2022), I trained 45 local enumerators on tablet-based data collection while respecting Pashto/Dari cultural protocols. Crucially, I collaborated with the Central Statistics Organization (CSO) to refine their poverty mapping methodology, integrating geospatial data with household expenditure surveys. Our joint output became the benchmark for Afghanistan’s National Development Strategy 2024-2030—a testament to how collaborative statistics can inform national priorities.</w:t>
      </w:r>
    </w:p>
    <w:p>
      <w:pPr>
        <w:pStyle w:val="BodyText"/>
      </w:pPr>
      <w:r>
        <w:t xml:space="preserve">I recognize that working as a</w:t>
      </w:r>
      <w:r>
        <w:t xml:space="preserve"> </w:t>
      </w:r>
      <w:r>
        <w:rPr>
          <w:bCs/>
          <w:b/>
        </w:rPr>
        <w:t xml:space="preserve">Statistician</w:t>
      </w:r>
      <w:r>
        <w:t xml:space="preserve"> </w:t>
      </w:r>
      <w:r>
        <w:t xml:space="preserve">in</w:t>
      </w:r>
      <w:r>
        <w:t xml:space="preserve"> </w:t>
      </w:r>
      <w:r>
        <w:rPr>
          <w:bCs/>
          <w:b/>
        </w:rPr>
        <w:t xml:space="preserve">Afghanistan Kabul</w:t>
      </w:r>
      <w:r>
        <w:t xml:space="preserve"> </w:t>
      </w:r>
      <w:r>
        <w:t xml:space="preserve">demands more than technical skill; it requires humility and adaptive leadership. In 2023, I navigated a critical data integrity crisis when satellite imagery contradicted ground survey results on crop yields in Balkh Province. Rather than imposing external solutions, I convened community elders and female farmers to co-design verification protocols that honored local knowledge. This approach—rooted in the Afghan principle of</w:t>
      </w:r>
      <w:r>
        <w:t xml:space="preserve"> </w:t>
      </w:r>
      <w:r>
        <w:rPr>
          <w:iCs/>
          <w:i/>
        </w:rPr>
        <w:t xml:space="preserve">pashtunwali</w:t>
      </w:r>
      <w:r>
        <w:t xml:space="preserve"> </w:t>
      </w:r>
      <w:r>
        <w:t xml:space="preserve">(honor and justice)—not only resolved the discrepancy but built trust for future projects. It taught me that sustainable statistics must emerge from within communities, not imposed upon them—a philosophy I will champion in Kabul’s evolving data landscape.</w:t>
      </w:r>
    </w:p>
    <w:p>
      <w:pPr>
        <w:pStyle w:val="BodyText"/>
      </w:pPr>
      <w:r>
        <w:t xml:space="preserve">My professional vision aligns precisely with Kabul’s urgent needs. As Afghanistan grapples with economic volatility and humanitarian crises, the demand for evidence-based policy is acute. I aim to establish a regional statistical capacity center in Kabul focused on three pillars: (1) developing real-time early-warning systems for food insecurity using machine learning, (2) training government staff in open-source data tools through workshops co-delivered by Afghan academics, and (3) creating gender-disaggregated datasets that highlight women’s economic participation—a critical gap identified in the World Bank’s 2023 Afghanistan Poverty Assessment. My proposed framework has already been endorsed by Kabul University’s Department of Economics for pilot implementation.</w:t>
      </w:r>
    </w:p>
    <w:p>
      <w:pPr>
        <w:pStyle w:val="BodyText"/>
      </w:pPr>
      <w:r>
        <w:t xml:space="preserve">What fuels my dedication is witnessing statistics’ human impact. In a Kabul refugee settlement, a data visualization I created illustrating maternal mortality trends catalyzed local advocacy that secured emergency funding from the Red Cross. That moment defined my purpose: to ensure every dataset serves people, not bureaucracy. I understand the challenges of operating in Kabul—security constraints, resource limitations, and political sensitivities—but these are precisely where skilled</w:t>
      </w:r>
      <w:r>
        <w:t xml:space="preserve"> </w:t>
      </w:r>
      <w:r>
        <w:rPr>
          <w:bCs/>
          <w:b/>
        </w:rPr>
        <w:t xml:space="preserve">Statistician</w:t>
      </w:r>
      <w:r>
        <w:t xml:space="preserve">s create outsized value. My adaptability was proven when relocating to Kabul after a sudden visa delay in 2023; I immediately connected with the Afghanistan Data Portal initiative to support their mobile data collection platform, reducing survey costs by 40% through community-driven sampling.</w:t>
      </w:r>
    </w:p>
    <w:p>
      <w:pPr>
        <w:pStyle w:val="BodyText"/>
      </w:pPr>
      <w:r>
        <w:t xml:space="preserve">In this Personal Statement, I affirm that my expertise is not merely technical but deeply contextualized. I have studied Afghanistan’s demographic history (including the National Census 2014), engage with local statistical societies like the Afghan Statistical Association, and prioritize learning Dari to communicate directly with communities. For me, statistics in Kabul are about more than numbers—they are a tool for justice, equity, and hope. When my data helps a teacher access classroom supplies or a farmer secure fair crop pricing, I see Afghanistan’s potential unfolding.</w:t>
      </w:r>
    </w:p>
    <w:p>
      <w:pPr>
        <w:pStyle w:val="BodyText"/>
      </w:pPr>
      <w:r>
        <w:t xml:space="preserve">I envision contributing to Kabul not as an external expert but as a committed partner—learning from Afghan elders, collaborating with young data scientists at Kabul University, and building statistical infrastructure that outlives my tenure. This is why I apply for this role: to transform the abstract promise of 'data-driven development' into lived reality across</w:t>
      </w:r>
      <w:r>
        <w:t xml:space="preserve"> </w:t>
      </w:r>
      <w:r>
        <w:rPr>
          <w:bCs/>
          <w:b/>
        </w:rPr>
        <w:t xml:space="preserve">Afghanistan Kabul</w:t>
      </w:r>
      <w:r>
        <w:t xml:space="preserve">. My Personal Statement reflects not just my qualifications but my unshakeable belief that statistics, when wielded with cultural intelligence and compassion, can be the bedrock of Afghanistan’s recovery. I am ready to bring this ethos to your institution—where every dataset can become a step toward a more resilient nation.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Afghanistan Kabul</dc:title>
  <dc:creator/>
  <dc:language>en</dc:language>
  <cp:keywords/>
  <dcterms:created xsi:type="dcterms:W3CDTF">2026-07-17T04:41:05Z</dcterms:created>
  <dcterms:modified xsi:type="dcterms:W3CDTF">2026-07-17T04:41:05Z</dcterms:modified>
</cp:coreProperties>
</file>

<file path=docProps/custom.xml><?xml version="1.0" encoding="utf-8"?>
<Properties xmlns="http://schemas.openxmlformats.org/officeDocument/2006/custom-properties" xmlns:vt="http://schemas.openxmlformats.org/officeDocument/2006/docPropsVTypes"/>
</file>