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45977529bb7a80a0cd1b0f7e211b5cce1350981"/>
    <w:p>
      <w:pPr>
        <w:pStyle w:val="Heading1"/>
      </w:pPr>
      <w:r>
        <w:t xml:space="preserve">Personal Statement: A Statistician's Commitment to Data-Driven Progress in Chile Santiago</w:t>
      </w:r>
    </w:p>
    <w:p>
      <w:pPr>
        <w:pStyle w:val="FirstParagraph"/>
      </w:pPr>
      <w:r>
        <w:t xml:space="preserve">In the dynamic urban landscape of Santiago, Chile, where data is rapidly transforming public policy and social development, I stand ready to apply my expertise as a statistician with unwavering dedication to advancing evidence-based solutions. My journey toward becoming a professional statistician has been deeply rooted in understanding how quantitative analysis can address complex societal challenges—not merely as an academic exercise, but as a vital instrument for equitable growth in communities like Santiago. This Personal Statement articulates my technical proficiency, cultural alignment with Chile's developmental ethos, and profound commitment to contributing meaningfully to the statistical ecosystem of Chile Santiago.</w:t>
      </w:r>
    </w:p>
    <w:p>
      <w:pPr>
        <w:pStyle w:val="BodyText"/>
      </w:pPr>
      <w:r>
        <w:t xml:space="preserve">My academic foundation began with a Master’s degree in Statistics from the Pontificia Universidad Católica de Chile (PUC), where I immersed myself in advanced methodologies while grounding my studies in Latin American contexts. Courses such as "Survey Design for Social Policy" and "Spatial Analysis of Urban Inequality" were not theoretical but directly relevant to Santiago's realities—analyzing factors like income segregation across communes, transportation accessibility in metro zones, or health disparities linked to geographic location. My thesis, titled "</w:t>
      </w:r>
      <w:r>
        <w:rPr>
          <w:iCs/>
          <w:i/>
        </w:rPr>
        <w:t xml:space="preserve">Modeling Educational Outcomes in Metropolitan Santiago: A Multilevel Approach Using INE Data</w:t>
      </w:r>
      <w:r>
        <w:t xml:space="preserve">," utilized Chile’s National Institute of Statistics (INE) datasets to identify key predictors of school performance across socioeconomically diverse districts. This work culminated in a presentation at the Chilean Statistical Society’s annual conference, where I collaborated with researchers from Universidad de Chile to propose targeted interventions for underfunded schools in Santiago's periphery. Such experiences solidified my belief that statistics must serve communities, not merely exist as abstract models.</w:t>
      </w:r>
    </w:p>
    <w:p>
      <w:pPr>
        <w:pStyle w:val="BodyText"/>
      </w:pPr>
      <w:r>
        <w:t xml:space="preserve">Professionally, I have honed my skills through roles at organizations deeply embedded in Chile’s development framework. As a Junior Statistician at Fundación Chile (a leading public-private initiative), I supported the Ministry of Education’s "Escuela para Todos" program by designing survey instruments and analyzing data from 20,000+ households across Santiago. My analysis revealed that transportation barriers disproportionately affected students in commune like La Pintana and San Ramón—findings that directly informed the expansion of subsidized school buses in those areas. Later, at a consultancy firm working with Chile’s Ministry of Health (MINSAL), I led a project using Python and R to model pandemic response effectiveness in Santiago’s densely populated neighborhoods. By integrating real-time mobility data from mobile networks with hospital admissions, we identified high-risk zones weeks before official reports, enabling targeted resource allocation. These projects demanded not only technical rigor but also cultural nuance: understanding Chilean family structures when analyzing survey responses, respecting regional dialects during fieldwork in Santiago’s *comunas*, and translating complex results into actionable insights for non-technical policymakers.</w:t>
      </w:r>
    </w:p>
    <w:p>
      <w:pPr>
        <w:pStyle w:val="BodyText"/>
      </w:pPr>
      <w:r>
        <w:t xml:space="preserve">What distinguishes me as a statistician is my commitment to ethical data stewardship—a principle that resonates profoundly in Chile’s evolving digital landscape. I am acutely aware of the ethical responsibilities tied to handling sensitive population data, especially in Santiago where issues of privacy and equity are increasingly central. During my work with INE’s 2023 household survey, I advocated for anonymization protocols that protected vulnerable populations while preserving data utility—ensuring compliance with Chile’s Law 19.628 on Data Protection and aligning with the OECD Guidelines for Statistics. This experience taught me that statistics in Chile Santiago must balance innovation with integrity; algorithms must not perpetuate existing biases, especially when addressing issues like gender-based violence or indigenous community exclusion, which remain critical in our capital city.</w:t>
      </w:r>
    </w:p>
    <w:p>
      <w:pPr>
        <w:pStyle w:val="BodyText"/>
      </w:pPr>
      <w:r>
        <w:t xml:space="preserve">My motivation to contribute specifically to Chile Santiago extends beyond professional opportunity—it is a matter of cultural resonance. Growing up in the Valparaíso region (a short commute from Santiago), I witnessed firsthand how data-driven decisions could uplift communities: when local authorities used traffic flow analytics to reduce commute times for workers in Viña del Mar, it transformed daily lives. Now, as Santiago expands into its 19th commune and grapples with climate resilience (e.g., the Maipo Valley water scarcity crisis), I am eager to apply my expertise where it matters most. I have followed initiatives like "Santiago Sostenible," which uses predictive modeling to optimize waste management—a project where statistical collaboration with Universidad Diego Portales has shown tangible environmental benefits. I seek not just a job, but a partnership with Santiago’s institutions, from municipal offices (like the Municipalidad de Santiago) to universities and NGOs, to build capacity for data literacy across sectors.</w:t>
      </w:r>
    </w:p>
    <w:p>
      <w:pPr>
        <w:pStyle w:val="BodyText"/>
      </w:pPr>
      <w:r>
        <w:t xml:space="preserve">Furthermore, I embrace Chile’s collaborative approach (*"trabajo en equipo"*) central to professional life here. In my previous roles, I co-facilitated workshops for social workers in Santiago’s *barrios populares*, teaching basic data visualization using free tools like Google Data Studio—empowering them to present community needs more effectively to local councilors. This aligns with Chile’s national strategy of "Data for Development," which prioritizes inclusive analytics. I am fluent in Spanish (CET 6 level) and culturally attuned, having volunteered with *Corporación de Salud Santiago* during the 2023 heatwaves, supporting health data collection that informed emergency response plans. I understand that successful statistics in Chile Santiago require listening to local voices as much as analyzing numbers.</w:t>
      </w:r>
    </w:p>
    <w:p>
      <w:pPr>
        <w:pStyle w:val="BodyText"/>
      </w:pPr>
      <w:r>
        <w:t xml:space="preserve">Looking ahead, I envision contributing to Santiago’s future through two key avenues: First, strengthening institutional capacity—by mentoring junior analysts at agencies like the Servicio Nacional de Turismo (SERNATUR) or the Dirección de Vialidad. Second, advancing methodological innovation for Chilean contexts—such as adapting machine learning techniques to forecast informal housing needs in rapidly growing *comunas* without relying on Western datasets. My long-term goal is to establish a research hub at a Santiago university focused on "Urban Statistics for Social Equity," directly addressing the UN Sustainable Development Goals with locally relevant data.</w:t>
      </w:r>
    </w:p>
    <w:p>
      <w:pPr>
        <w:pStyle w:val="BodyText"/>
      </w:pPr>
      <w:r>
        <w:t xml:space="preserve">Chile Santiago is not merely my workplace; it is where I see statistics as a catalyst for justice. As the capital of a nation navigating economic transition and social cohesion, its challenges demand statisticians who are technically adept, ethically grounded, and deeply invested in Chilean society. My technical skills—advanced regression modeling, spatial analysis via QGIS, Bayesian inference—and my unwavering commitment to contextual relevance make me an ideal candidate for this role. I do not seek only to analyze data in Santiago; I aim to help Santiago be analyzed by data that serves its people. In a city where every census count and survey response has the power to shape lives, I am ready to bring precision, purpose, and passion as your next Statistician.</w:t>
      </w:r>
    </w:p>
    <w:p>
      <w:pPr>
        <w:pStyle w:val="BodyText"/>
      </w:pPr>
      <w:r>
        <w:t xml:space="preserve">Thank you for considering my application. I look forward to discussing how my expertise can support Chile Santiago’s journey toward a more data-informed, equitable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Chile Santiago</dc:title>
  <dc:creator/>
  <dc:language>en</dc:language>
  <cp:keywords/>
  <dcterms:created xsi:type="dcterms:W3CDTF">2026-07-15T06:22:51Z</dcterms:created>
  <dcterms:modified xsi:type="dcterms:W3CDTF">2026-07-15T06:22:51Z</dcterms:modified>
</cp:coreProperties>
</file>

<file path=docProps/custom.xml><?xml version="1.0" encoding="utf-8"?>
<Properties xmlns="http://schemas.openxmlformats.org/officeDocument/2006/custom-properties" xmlns:vt="http://schemas.openxmlformats.org/officeDocument/2006/docPropsVTypes"/>
</file>