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4504e50139a57c8bdce5eeab373d422c1375a87"/>
    <w:p>
      <w:pPr>
        <w:pStyle w:val="Heading1"/>
      </w:pPr>
      <w:r>
        <w:t xml:space="preserve">Personal Statement: A Passionate Statistician Dedicated to Advancing Data-Driven Excellence in India New Delhi</w:t>
      </w:r>
    </w:p>
    <w:p>
      <w:pPr>
        <w:pStyle w:val="FirstParagraph"/>
      </w:pPr>
      <w:r>
        <w:t xml:space="preserve">As I prepare this Personal Statement, I am filled with profound enthusiasm for the opportunity to contribute as a Statistician within India's dynamic capital region, New Delhi. Having dedicated over eight years to statistical analysis across diverse sectors—from public health initiatives in Mumbai to economic policy research in Bangalore—I have developed a deep conviction that data literacy is the cornerstone of informed governance and sustainable development. My journey has led me here, to New Delhi, where I seek to apply my expertise in service of India's ambitious vision for evidence-based policymaking. This Personal Statement articulates my professional trajectory, technical capabilities, and unwavering commitment to leveraging statistical excellence for transformative impact in the Indian context.</w:t>
      </w:r>
    </w:p>
    <w:p>
      <w:pPr>
        <w:pStyle w:val="BodyText"/>
      </w:pPr>
      <w:r>
        <w:t xml:space="preserve">My academic foundation began with a Master's in Statistics from the Indian Statistical Institute (ISI) in Kolkata, where I graduated with distinction. My thesis on "Demographic Shifts and Healthcare Resource Allocation in Urban India" immersed me in real-world datasets from the National Sample Survey Office (NSSO), revealing how nuanced statistical modeling could illuminate critical gaps in public service delivery. This early experience crystallized my understanding that statistics is not merely about numbers—it's about human stories. For instance, my analysis of tuberculosis prevalence patterns across Delhi's municipal corporations exposed inequities in treatment access, directly informing a district-level health intervention program adopted by the Delhi Health Ministry in 2021. Such work affirmed my belief that as a Statistician operating within India New Delhi, I must always anchor quantitative rigor to qualitative context.</w:t>
      </w:r>
    </w:p>
    <w:p>
      <w:pPr>
        <w:pStyle w:val="BodyText"/>
      </w:pPr>
      <w:r>
        <w:t xml:space="preserve">Professionally, I've honed my skills at leading institutions where statistical precision meets developmental urgency. As a Senior Statistician at NITI Aayog's Data Innovation Lab (2020–present), I designed predictive models for the 'Digital India' initiative, analyzing mobile data patterns to optimize rural broadband rollout across 50 districts. My team's work reduced deployment costs by 18% while increasing coverage in marginalized communities—a testament to how statistical innovation drives inclusive growth. Crucially, this role required navigating India's complex regulatory landscape: I mastered the use of tools like R, Python (with Pandas/Scikit-learn), and SAS within the National Data Sharing and Accessibility Policy framework. More importantly, I learned to translate technical findings for non-technical stakeholders—from Ministry officials to community leaders—ensuring data insights catalyzed action rather than remained confined in reports.</w:t>
      </w:r>
    </w:p>
    <w:p>
      <w:pPr>
        <w:pStyle w:val="BodyText"/>
      </w:pPr>
      <w:r>
        <w:t xml:space="preserve">What compels me toward New Delhi specifically is its unique position as India's statistical epicenter. Here, institutions like the Central Statistics Office (CSO), Ministry of Statistics and Programme Implementation (MoSPI), and the World Bank's India office converge, creating an unparalleled ecosystem for collaborative impact. I am particularly inspired by Delhi's "Smart City" mission, which demands hyper-localized data solutions—such as traffic flow modeling to reduce pollution or sanitation analytics to combat waste management crises. My proposal for integrating satellite imagery with ground-level surveys to map informal settlements across East Delhi (currently being piloted in collaboration with the Municipal Corporation of Delhi) exemplifies how I align my methodology with New Delhi's urban challenges. As a Statistician, I recognize that effective solutions must be both technologically sophisticated and culturally attuned—understanding that a statistical model for water usage in Lajpat Nagar cannot mirror one designed for rural Haryana.</w:t>
      </w:r>
    </w:p>
    <w:p>
      <w:pPr>
        <w:pStyle w:val="BodyText"/>
      </w:pPr>
      <w:r>
        <w:t xml:space="preserve">Beyond technical prowess, I bring a steadfast commitment to ethical data stewardship—a principle non-negotiable in India's evolving digital governance framework. Having served on the Data Ethics Committee at the Indian Institute of Management (IIM) Ahmedabad, I championed protocols for anonymizing citizen data during pandemic response modeling. In New Delhi, where issues of privacy and algorithmic bias are increasingly politicized, my approach prioritizes transparency: I document every assumption in code repositories using GitHub and conduct community workshops to demystify statistical outputs. For example, when analyzing caste-based employment disparities for a Delhi-based NGO last year, I co-created visualizations with local leaders to ensure findings empowered rather than stigmatized communities—a practice that embodies the Statistician's dual role as researcher and social advocate.</w:t>
      </w:r>
    </w:p>
    <w:p>
      <w:pPr>
        <w:pStyle w:val="BodyText"/>
      </w:pPr>
      <w:r>
        <w:t xml:space="preserve">My professional ethos is defined by three pillars essential for success in India New Delhi: adaptability within bureaucratic structures, collaboration across multidisciplinary teams, and a relentless focus on scalable impact. At the 2023 National Statistical Conference in New Delhi, I presented on "Leveraging AI for Agricultural Yield Prediction" that sparked partnerships with Krishi Vigyan Kendras (Agricultural Science Centers) across Uttar Pradesh. This initiative—now expanding to 15 districts—shows how a Statistician can bridge academic innovation and grassroots implementation. Similarly, my work developing a real-time air quality index dashboard with Delhi Pollution Control Board (DPCB) demonstrates my ability to deliver solutions under tight deadlines while respecting institutional workflows.</w:t>
      </w:r>
    </w:p>
    <w:p>
      <w:pPr>
        <w:pStyle w:val="BodyText"/>
      </w:pPr>
      <w:r>
        <w:t xml:space="preserve">Looking ahead, I envision contributing to India's vision of "Data for Development" as articulated in the National Data Governance Framework. In New Delhi, I aim to establish a regional statistical hub focused on SDG monitoring—where machine learning models will track progress on education and gender parity indicators across urban slums and suburban municipalities. This aligns with my belief that statistics must serve India's most vulnerable: 70% of my past projects directly supported marginalized groups (Scheduled Castes, women-led cooperatives, disability-inclusive programs). The Statistician's role in New Delhi is not just analytical; it is profoundly civic. Every regression analysis I conduct on poverty data or every cluster sampling design for maternal health surveys carries the weight of millions of lives.</w:t>
      </w:r>
    </w:p>
    <w:p>
      <w:pPr>
        <w:pStyle w:val="BodyText"/>
      </w:pPr>
      <w:r>
        <w:t xml:space="preserve">In conclusion, this Personal Statement reflects not merely my qualifications but my deep-seated commitment to India's statistical future. New Delhi—a city where ancient traditions meet cutting-edge technology—offers the perfect crucible for a Statistician to thrive. I am prepared to bring my expertise in advanced modeling, ethical data practices, and cross-sector collaboration to serve India's developmental mission with precision and purpose. The challenges of urbanization, climate resilience, and inclusive growth in Delhi demand nothing less than statistical excellence grounded in empathy. As I seek to become part of this vital work, I am confident that my skills will resonate with the spirit of innovation defining India New Delhi today—and help shape its data-driven tomorrow.</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India New Delhi</dc:title>
  <dc:creator/>
  <dc:language>en</dc:language>
  <cp:keywords/>
  <dcterms:created xsi:type="dcterms:W3CDTF">2026-07-20T07:51:50Z</dcterms:created>
  <dcterms:modified xsi:type="dcterms:W3CDTF">2026-07-20T07:51:50Z</dcterms:modified>
</cp:coreProperties>
</file>

<file path=docProps/custom.xml><?xml version="1.0" encoding="utf-8"?>
<Properties xmlns="http://schemas.openxmlformats.org/officeDocument/2006/custom-properties" xmlns:vt="http://schemas.openxmlformats.org/officeDocument/2006/docPropsVTypes"/>
</file>