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e44ddd6469abb13d68dc2f3af60aa4f32265435"/>
    <w:p>
      <w:pPr>
        <w:pStyle w:val="Heading1"/>
      </w:pPr>
      <w:r>
        <w:t xml:space="preserve">Personal Statement: Commitment to Statistical Excellence in Iraq Baghdad</w:t>
      </w:r>
    </w:p>
    <w:p>
      <w:pPr>
        <w:pStyle w:val="FirstParagraph"/>
      </w:pPr>
      <w:r>
        <w:t xml:space="preserve">As a dedicated and experienced Statistician with over a decade of professional practice across complex global environments, I am writing this Personal Statement to express my profound commitment to contributing statistical expertise within the dynamic context of Iraq Baghdad. This document serves not merely as an application, but as a testament to my unwavering dedication to leveraging data-driven solutions for transformative social and economic progress in one of the world's most resilient yet challenging regions.</w:t>
      </w:r>
    </w:p>
    <w:p>
      <w:pPr>
        <w:pStyle w:val="BodyText"/>
      </w:pPr>
      <w:r>
        <w:t xml:space="preserve">My journey began with a Bachelor's degree in Statistics from the University of Baghdad, where I developed foundational skills amid Iraq's evolving academic landscape. This early immersion cultivated my deep understanding of how statistical methodologies can address real-world challenges unique to Iraq. After graduating, I pursued advanced studies at the London School of Economics, specializing in survey methodology and demographic analysis—skills directly applicable to Iraq's needs for accurate population data amidst post-conflict reconstruction. My academic rigor was complemented by field experience across fragile states, including working with UN agencies in Mosul and Kirkuk, where I designed census frameworks that accounted for security constraints while maintaining methodological integrity.</w:t>
      </w:r>
    </w:p>
    <w:p>
      <w:pPr>
        <w:pStyle w:val="BodyText"/>
      </w:pPr>
      <w:r>
        <w:t xml:space="preserve">As a Statistician, I have consistently operated at the intersection of technical precision and humanitarian impact. My role as Lead Data Analyst for the World Food Programme's Iraq Office (2018-2023) required me to develop statistical models that predicted food insecurity hotspots using limited ground data—a critical capability for resource allocation in Baghdad and surrounding governorates. I pioneered a mobile data collection system that reduced survey completion time by 40% while maintaining 99.5% accuracy, directly supporting government agencies in designing targeted social safety nets. This work exemplifies my approach: transforming raw numbers into actionable intelligence that empowers decision-makers across Iraq's diverse communities.</w:t>
      </w:r>
    </w:p>
    <w:p>
      <w:pPr>
        <w:pStyle w:val="BodyText"/>
      </w:pPr>
      <w:r>
        <w:t xml:space="preserve">What drives me to focus specifically on Iraq Baghdad is not merely professional opportunity, but a profound personal connection to this city's resilience. Having witnessed Baghdad's transformation firsthand since my university days, I understand its unique statistical challenges: fragmented data systems from years of conflict, cultural nuances in survey response patterns (particularly regarding gender and ethnicity), and the urgent need for reliable indicators to measure progress on Iraq's Vision 2030 goals. As a Statistician who has navigated Baghdad's streets during both reconstruction phases and political transitions, I recognize that statistical work here cannot be transactional—it must be contextual, ethical, and deeply embedded in local realities. My proposed methodology centers on co-creating tools with Iraqi statisticians through the Central Statistical Organization (CSO), ensuring sustainability beyond external project timelines.</w:t>
      </w:r>
    </w:p>
    <w:p>
      <w:pPr>
        <w:pStyle w:val="BodyText"/>
      </w:pPr>
      <w:r>
        <w:t xml:space="preserve">My technical proficiency spans the full spectrum of statistical application: from advanced econometric modeling for poverty analysis using STATA and R, to machine learning applications for predictive analytics in public health emergencies. Crucially, I possess expertise in adapting Western methodologies to Iraq's specific context—such as recalibrating sampling frames to account for displacement patterns or developing culturally appropriate questionnaires that respect religious norms while capturing essential demographic data. For instance, during my work on the 2021 Iraq Living Conditions Survey, I collaborated with local women's associations to design female-headed household modules that increased participation rates by 35% in conservative neighborhoods across Baghdad.</w:t>
      </w:r>
    </w:p>
    <w:p>
      <w:pPr>
        <w:pStyle w:val="BodyText"/>
      </w:pPr>
      <w:r>
        <w:t xml:space="preserve">What sets me apart as a Statistician is my unwavering commitment to data ethics in vulnerable settings. In Baghdad, where misinformation can have severe consequences, I implement rigorous protocols for data anonymization and community consultation—principles formalized through my certification from the International Statistical Institute's Ethics Framework. This ethical foundation was tested when leading a health access study during Baghdad's 2020 pandemic surge; I refused to share individual patient data without informed consent, even under pressure from emergency response teams. The resulting trust enabled us to collect more accurate mobility patterns that directly influenced government lockdown policies.</w:t>
      </w:r>
    </w:p>
    <w:p>
      <w:pPr>
        <w:pStyle w:val="BodyText"/>
      </w:pPr>
      <w:r>
        <w:t xml:space="preserve">I recognize that success as a Statistician in Iraq Baghdad requires more than technical skill—it demands cultural fluency and relationship-building. For the past five years, I have been actively engaged with Baghdad's academic community through guest lectures at Al-Mustansiriya University, where I mentor young statisticians on ethical data practices. My recent publication in the "Journal of Applied Statistics for Development" (2023), titled "Adapting Survey Methodologies for Post-Conflict Urban Settings: Lessons from Baghdad," has been adopted by CSO training modules, demonstrating my commitment to knowledge transfer. This aligns perfectly with my vision for this role: to become a catalyst not just for data collection, but for developing Iraq's statistical capacity.</w:t>
      </w:r>
    </w:p>
    <w:p>
      <w:pPr>
        <w:pStyle w:val="BodyText"/>
      </w:pPr>
      <w:r>
        <w:t xml:space="preserve">My motivation extends beyond professional fulfillment. Having grown up in Baghdad's Al-Kadhimya district—a neighborhood that witnessed significant conflict—I carry a personal stake in seeing this city thrive through evidence-based governance. I am prepared to work closely with Iraqi colleagues across ministries including the Ministry of Planning and the Prime Minister's Office, translating complex statistical findings into policy briefs that resonate with local decision-makers. My proposed initiative for Baghdad includes establishing a monthly "Data Dialogue" forum where statisticians from different government departments share insights to break down siloed data practices—a critical step toward Iraq's data-driven development agenda.</w:t>
      </w:r>
    </w:p>
    <w:p>
      <w:pPr>
        <w:pStyle w:val="BodyText"/>
      </w:pPr>
      <w:r>
        <w:t xml:space="preserve">Throughout my career, I have consistently proven that statistical excellence in challenging environments requires patience, humility, and deep respect for local expertise. This Personal Statement is not merely an introduction; it is a promise to bring my full commitment to the role of Statistician in Iraq Baghdad. I offer not just technical skills, but a lived understanding of how data can heal communities when applied with integrity. As we move toward Iraq's next development phase, there is no more critical or rewarding place for statistical leadership than right here in Baghdad—where every survey response holds the potential to shape a brighter future for millions.</w:t>
      </w:r>
    </w:p>
    <w:p>
      <w:pPr>
        <w:pStyle w:val="BodyText"/>
      </w:pPr>
      <w:r>
        <w:t xml:space="preserve">I welcome the opportunity to discuss how my vision and experience align with your institution's goals. With my proven track record in complex settings, cultural fluency, and unwavering dedication to Iraq's progress, I am confident that I can make an immediate impact as a Statistician in Baghdad. Thank you for considering this Personal Statement as the foundation of our potential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Iraq Baghdad</dc:title>
  <dc:creator/>
  <dc:language>en</dc:language>
  <cp:keywords/>
  <dcterms:created xsi:type="dcterms:W3CDTF">2026-05-01T07:34:57Z</dcterms:created>
  <dcterms:modified xsi:type="dcterms:W3CDTF">2026-05-01T07:34:57Z</dcterms:modified>
</cp:coreProperties>
</file>

<file path=docProps/custom.xml><?xml version="1.0" encoding="utf-8"?>
<Properties xmlns="http://schemas.openxmlformats.org/officeDocument/2006/custom-properties" xmlns:vt="http://schemas.openxmlformats.org/officeDocument/2006/docPropsVTypes"/>
</file>