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189e99da328afdff337699e9c6b8f45bf2059f4"/>
    <w:p>
      <w:pPr>
        <w:pStyle w:val="Heading1"/>
      </w:pPr>
      <w:r>
        <w:t xml:space="preserve">Personal Statement: A Statistician's Commitment to Advancing Data-Driven Innovation in Italy Naples</w:t>
      </w:r>
    </w:p>
    <w:p>
      <w:pPr>
        <w:pStyle w:val="FirstParagraph"/>
      </w:pPr>
      <w:r>
        <w:t xml:space="preserve">In the vibrant cultural and historical tapestry of</w:t>
      </w:r>
      <w:r>
        <w:t xml:space="preserve"> </w:t>
      </w:r>
      <w:r>
        <w:rPr>
          <w:bCs/>
          <w:b/>
        </w:rPr>
        <w:t xml:space="preserve">Italy Naples</w:t>
      </w:r>
      <w:r>
        <w:t xml:space="preserve">, where ancient traditions intersect with modern urban challenges, I have long recognized statistics as the invisible engine driving informed decision-making. As a dedicated</w:t>
      </w:r>
      <w:r>
        <w:t xml:space="preserve"> </w:t>
      </w:r>
      <w:r>
        <w:rPr>
          <w:bCs/>
          <w:b/>
        </w:rPr>
        <w:t xml:space="preserve">Statistician</w:t>
      </w:r>
      <w:r>
        <w:t xml:space="preserve"> </w:t>
      </w:r>
      <w:r>
        <w:t xml:space="preserve">with over eight years of international experience, my professional journey has been defined by a passion for transforming complex data into actionable insights that serve communities and institutions. This</w:t>
      </w:r>
      <w:r>
        <w:t xml:space="preserve"> </w:t>
      </w:r>
      <w:r>
        <w:rPr>
          <w:bCs/>
          <w:b/>
        </w:rPr>
        <w:t xml:space="preserve">Personal Statement</w:t>
      </w:r>
      <w:r>
        <w:t xml:space="preserve"> </w:t>
      </w:r>
      <w:r>
        <w:t xml:space="preserve">articulates my alignment with Naples’ evolving socio-economic landscape and my commitment to contributing meaningful statistical expertise to this dynamic city in southern Italy.</w:t>
      </w:r>
    </w:p>
    <w:p>
      <w:pPr>
        <w:pStyle w:val="BodyText"/>
      </w:pPr>
      <w:r>
        <w:t xml:space="preserve">My academic foundation was built at the University of Bologna, where I earned a Master’s in Applied Statistics with a focus on spatial data analysis and public policy evaluation. This was followed by roles at the European Statistical Office (Eurostat) and a research consultancy specializing in Mediterranean urban development. My work has consistently centered on projects requiring nuanced understanding of local contexts—such as optimizing public health resource allocation during pandemic response in Southern Italy or analyzing tourism patterns to support sustainable heritage management in UNESCO-listed cities like Pompeii. These experiences crystallized my belief that statistical rigor must be anchored in cultural sensitivity and regional specificity. For Naples, with its unique challenges of balancing historical preservation, coastal urbanization, and economic revitalization, this approach is not just valuable—it is essential.</w:t>
      </w:r>
    </w:p>
    <w:p>
      <w:pPr>
        <w:pStyle w:val="BodyText"/>
      </w:pPr>
      <w:r>
        <w:t xml:space="preserve">As a</w:t>
      </w:r>
      <w:r>
        <w:t xml:space="preserve"> </w:t>
      </w:r>
      <w:r>
        <w:rPr>
          <w:bCs/>
          <w:b/>
        </w:rPr>
        <w:t xml:space="preserve">Statistician</w:t>
      </w:r>
      <w:r>
        <w:t xml:space="preserve">, I have mastered the full spectrum of data lifecycle management: from designing robust survey frameworks for municipal governments to deploying machine learning models for predictive analytics. For instance, in a recent project with the Campania Regional Health Authority, I led a team that developed an early-warning system using time-series analysis to anticipate hospitalization surges during seasonal health crises. The model reduced resource allocation delays by 35% and was later adopted by several healthcare networks across</w:t>
      </w:r>
      <w:r>
        <w:t xml:space="preserve"> </w:t>
      </w:r>
      <w:r>
        <w:rPr>
          <w:bCs/>
          <w:b/>
        </w:rPr>
        <w:t xml:space="preserve">Italy Naples</w:t>
      </w:r>
      <w:r>
        <w:t xml:space="preserve">. This outcome underscored my conviction that data-driven strategies must serve human-centric goals—whether improving access to services in densely populated neighborhoods like Centro Storico or supporting small businesses through granular economic impact assessments.</w:t>
      </w:r>
    </w:p>
    <w:p>
      <w:pPr>
        <w:pStyle w:val="BodyText"/>
      </w:pPr>
      <w:r>
        <w:t xml:space="preserve">What compels me most about contributing to</w:t>
      </w:r>
      <w:r>
        <w:t xml:space="preserve"> </w:t>
      </w:r>
      <w:r>
        <w:rPr>
          <w:bCs/>
          <w:b/>
        </w:rPr>
        <w:t xml:space="preserve">Italy Naples</w:t>
      </w:r>
      <w:r>
        <w:t xml:space="preserve"> </w:t>
      </w:r>
      <w:r>
        <w:t xml:space="preserve">is its position as a microcosm of Southern Europe’s complexities. Naples is not merely a city; it embodies the intersection of tourism, migration, environmental vulnerability, and cultural identity—a fertile ground for statistical innovation. I have studied Napoli’s urban mobility patterns extensively, recognizing that traffic congestion in the historic center costs the city €800 million annually in lost productivity (as per 2022 Comune di Napoli reports). My proposed solution—using agent-based modeling to simulate transport interventions—directly addresses this challenge while aligning with Naples’ Sustainable Mobility Plan 2030. As a</w:t>
      </w:r>
      <w:r>
        <w:t xml:space="preserve"> </w:t>
      </w:r>
      <w:r>
        <w:rPr>
          <w:bCs/>
          <w:b/>
        </w:rPr>
        <w:t xml:space="preserve">Statistician</w:t>
      </w:r>
      <w:r>
        <w:t xml:space="preserve">, I do not merely analyze data; I collaborate with urban planners, community leaders, and policymakers to ensure findings translate into tangible social value.</w:t>
      </w:r>
    </w:p>
    <w:p>
      <w:pPr>
        <w:pStyle w:val="BodyText"/>
      </w:pPr>
      <w:r>
        <w:t xml:space="preserve">My commitment extends beyond technical expertise to fostering statistical literacy within local institutions. In Naples, where bureaucratic inertia can hinder evidence-based policies, I have designed workshops for municipal staff on interpreting demographic datasets—such as those from the Italian National Institute of Statistics (ISTAT)—to support inclusive budgeting. One pilot program in the Quartieri Spagnoli district empowered community councils to use simple regression analysis to advocate for targeted infrastructure upgrades, resulting in a 25% increase in local service investment. This experience reinforced my philosophy: effective statistics must be democratized and contextualized within the communities it serves. I am eager to extend this work across</w:t>
      </w:r>
      <w:r>
        <w:t xml:space="preserve"> </w:t>
      </w:r>
      <w:r>
        <w:rPr>
          <w:bCs/>
          <w:b/>
        </w:rPr>
        <w:t xml:space="preserve">Italy Naples</w:t>
      </w:r>
      <w:r>
        <w:t xml:space="preserve">, where grassroots engagement is key to overcoming data fragmentation.</w:t>
      </w:r>
    </w:p>
    <w:p>
      <w:pPr>
        <w:pStyle w:val="BodyText"/>
      </w:pPr>
      <w:r>
        <w:t xml:space="preserve">Furthermore, I embrace the rich academic ecosystem of Naples. The University of Naples Federico II’s Department of Statistics and Quantitative Methods has pioneered methodologies for analyzing Mediterranean climate patterns—aligning perfectly with my interest in environmental statistics. I am keen to collaborate with researchers there on projects like assessing flood risk in the Bay of Naples using Bayesian networks, a framework I’ve refined through EU-funded initiatives. Such partnerships would not only elevate Naples’ research profile but also provide real-world applications for students and policymakers alike. In this way, my role as a</w:t>
      </w:r>
      <w:r>
        <w:t xml:space="preserve"> </w:t>
      </w:r>
      <w:r>
        <w:rPr>
          <w:bCs/>
          <w:b/>
        </w:rPr>
        <w:t xml:space="preserve">Statistician</w:t>
      </w:r>
      <w:r>
        <w:t xml:space="preserve"> </w:t>
      </w:r>
      <w:r>
        <w:t xml:space="preserve">transcends technical service to become catalyst for institutional growth.</w:t>
      </w:r>
    </w:p>
    <w:p>
      <w:pPr>
        <w:pStyle w:val="BodyText"/>
      </w:pPr>
      <w:r>
        <w:t xml:space="preserve">The significance of this</w:t>
      </w:r>
      <w:r>
        <w:t xml:space="preserve"> </w:t>
      </w:r>
      <w:r>
        <w:rPr>
          <w:bCs/>
          <w:b/>
        </w:rPr>
        <w:t xml:space="preserve">Personal Statement</w:t>
      </w:r>
      <w:r>
        <w:t xml:space="preserve"> </w:t>
      </w:r>
      <w:r>
        <w:t xml:space="preserve">lies in its demonstration that my skills are not just transferable—they are purpose-built for the realities of</w:t>
      </w:r>
      <w:r>
        <w:t xml:space="preserve"> </w:t>
      </w:r>
      <w:r>
        <w:rPr>
          <w:bCs/>
          <w:b/>
        </w:rPr>
        <w:t xml:space="preserve">Italy Naples</w:t>
      </w:r>
      <w:r>
        <w:t xml:space="preserve">. My proficiency with R, Python, and SAS is matched by fluency in Italian (C1 level), allowing seamless integration into local workflows. I have also navigated Italy’s data governance frameworks (e.g., GDPR compliance in public datasets) through my work on EU-funded projects like the "Smart City Data Hubs" initiative. This ensures that all analytical outputs are both ethically sound and operationally viable for Naples’ municipal teams.</w:t>
      </w:r>
    </w:p>
    <w:p>
      <w:pPr>
        <w:pStyle w:val="BodyText"/>
      </w:pPr>
      <w:r>
        <w:t xml:space="preserve">Ultimately, I seek not just a job but a meaningful contribution to Naples’ future. In this city where the past informs every street corner, data must guide the path forward. As a</w:t>
      </w:r>
      <w:r>
        <w:t xml:space="preserve"> </w:t>
      </w:r>
      <w:r>
        <w:rPr>
          <w:bCs/>
          <w:b/>
        </w:rPr>
        <w:t xml:space="preserve">Statistician</w:t>
      </w:r>
      <w:r>
        <w:t xml:space="preserve">, I am prepared to bring my expertise in predictive analytics, community-centered methodology, and cross-sector collaboration to empower Naples’ institutions with insights that honor its history while building resilience for tomorrow. This</w:t>
      </w:r>
      <w:r>
        <w:t xml:space="preserve"> </w:t>
      </w:r>
      <w:r>
        <w:rPr>
          <w:bCs/>
          <w:b/>
        </w:rPr>
        <w:t xml:space="preserve">Personal Statement</w:t>
      </w:r>
      <w:r>
        <w:t xml:space="preserve"> </w:t>
      </w:r>
      <w:r>
        <w:t xml:space="preserve">is not merely an application—it is a promise: To leverage statistics as a force for equitable progress in the heart of</w:t>
      </w:r>
      <w:r>
        <w:t xml:space="preserve"> </w:t>
      </w:r>
      <w:r>
        <w:rPr>
          <w:bCs/>
          <w:b/>
        </w:rPr>
        <w:t xml:space="preserve">Italy Naples</w:t>
      </w:r>
      <w:r>
        <w:t xml:space="preserve">.</w:t>
      </w:r>
    </w:p>
    <w:p>
      <w:pPr>
        <w:pStyle w:val="BodyText"/>
      </w:pPr>
      <w:r>
        <w:t xml:space="preserve">I am eager to discuss how my strategic approach to statistical problem-solving can support the innovative spirit of Naples and its people. Thank you for considering my candidacy.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Italy Naples</dc:title>
  <dc:creator/>
  <cp:keywords/>
  <dcterms:created xsi:type="dcterms:W3CDTF">2026-04-30T20:27:30Z</dcterms:created>
  <dcterms:modified xsi:type="dcterms:W3CDTF">2026-04-30T20:27:30Z</dcterms:modified>
</cp:coreProperties>
</file>

<file path=docProps/custom.xml><?xml version="1.0" encoding="utf-8"?>
<Properties xmlns="http://schemas.openxmlformats.org/officeDocument/2006/custom-properties" xmlns:vt="http://schemas.openxmlformats.org/officeDocument/2006/docPropsVTypes"/>
</file>