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7e2c10fa7087c8416557b9279ba3cc25e8eec23"/>
    <w:p>
      <w:pPr>
        <w:pStyle w:val="Heading1"/>
      </w:pPr>
      <w:r>
        <w:t xml:space="preserve">Personal Statement: Pursuing Excellence as a Statistician in Malaysia Kuala Lumpur</w:t>
      </w:r>
    </w:p>
    <w:p>
      <w:pPr>
        <w:pStyle w:val="FirstParagraph"/>
      </w:pPr>
      <w:r>
        <w:t xml:space="preserve">As a dedicated and results-oriented Statistician with over five years of professional experience, I am writing to express my profound enthusiasm for contributing my analytical expertise to the vibrant data-driven landscape of Malaysia Kuala Lumpur. This Personal Statement outlines my academic foundation, technical proficiency, and deep commitment to leveraging statistical science for meaningful societal impact within Malaysia’s unique multicultural and rapidly evolving context. Kuala Lumpur’s position as Southeast Asia’s economic and technological hub presents an unparalleled opportunity to apply rigorous statistical methodologies to solve complex national challenges—from healthcare optimization to sustainable urban development—and I am eager to bring my skills directly to this dynamic environment.</w:t>
      </w:r>
    </w:p>
    <w:p>
      <w:pPr>
        <w:pStyle w:val="BodyText"/>
      </w:pPr>
      <w:r>
        <w:t xml:space="preserve">My academic journey began with a Bachelor of Science in Statistics from the University of Malaya, Kuala Lumpur, where I immersed myself in courses spanning applied regression analysis, time-series forecasting, and experimental design. This local foundation was pivotal; it allowed me to understand Malaysia’s statistical ecosystem firsthand while engaging with real-world datasets relevant to our nation’s priorities. My thesis on "Analyzing Rural-Urban Migration Patterns Using Census Data" required collaborating with the Department of Statistics Malaysia (DOSM), exposing me to the nuances of national data collection frameworks and fostering my respect for the integrity of Malaysian demographic research. Building on this, I earned a Master’s in Data Science from Monash University, specializing in machine learning applications for public health—where I developed predictive models to forecast dengue fever outbreaks using historical climate and hospital admission records. This work culminated in a partnership with the Ministry of Health (MOH) Malaysia, directly contributing to resource allocation strategies during the 2021 epidemic surge.</w:t>
      </w:r>
    </w:p>
    <w:p>
      <w:pPr>
        <w:pStyle w:val="BodyText"/>
      </w:pPr>
      <w:r>
        <w:t xml:space="preserve">Professionally, I have honed my capabilities as a Statistician across diverse sectors in Southeast Asia, yet Kuala Lumpur remains my natural destination. At a leading healthcare analytics firm in Singapore, I designed survey frameworks for patient satisfaction studies across Malaysian hospitals under the MOH’s national quality improvement program. This required navigating Malaysia’s unique bilingual data environment (English and Malay) and adhering to the Personal Data Protection Act (PDPA). My role involved translating complex statistical insights into actionable recommendations for hospital administrators, such as reducing outpatient wait times by 22% through queue optimization models. Subsequently, at a fintech startup in Petaling Jaya, I led a team analyzing consumer financial behavior for Bursa Malaysia-listed companies—utilizing R and Python to build credit-risk classifiers that improved loan approval accuracy by 35% while ensuring compliance with Bank Negara Malaysia’s regulatory standards. These experiences solidified my ability to operate effectively within Malaysia’s business culture, where relationship-building and contextual awareness are as critical as technical skill.</w:t>
      </w:r>
    </w:p>
    <w:p>
      <w:pPr>
        <w:pStyle w:val="BodyText"/>
      </w:pPr>
      <w:r>
        <w:t xml:space="preserve">What truly distinguishes me is my commitment to applying statistical science *for* Malaysia, not just *in* Malaysia. I recognize that Kuala Lumpur’s challenges—such as managing traffic congestion in a city of 8 million residents or analyzing agricultural productivity across the nation’s palm oil estates—demand localized solutions. My recent project with the Malaysian Palm Oil Board (MPOB) exemplifies this: I developed a geospatial model integrating satellite imagery and soil health data to predict yield variations across Kelantan and Johor plantations. This wasn’t merely an academic exercise; it directly supported MPOB’s sustainability initiatives, helping farmers adjust irrigation practices and reduce water waste by 18%. Such work aligns with Malaysia’s National Data Policy Framework, emphasizing ethical data use for national development goals. I understand that as a Statistician in Kuala Lumpur, my role extends beyond computation—it involves translating numbers into narratives that empower communities and inform policy.</w:t>
      </w:r>
    </w:p>
    <w:p>
      <w:pPr>
        <w:pStyle w:val="BodyText"/>
      </w:pPr>
      <w:r>
        <w:t xml:space="preserve">Furthermore, I am deeply attuned to the cultural fabric of Malaysia Kuala Lumpur. Having grown up in a multicultural neighborhood in Ampang, I value the nation’s harmony of Malay, Chinese, Indian, and indigenous communities. This perspective enables me to design inclusive surveys that respect cultural sensitivities—such as adjusting questionnaires for religious holidays affecting data collection—or ensuring statistical outputs are accessible to non-English-speaking stakeholders. In my current role at a social impact NGO in KL, I co-developed a poverty assessment tool used by UNDP Malaysia that incorporated local socioeconomic indicators like *kampung* community dynamics and informal trade patterns, which Western models often overlook. This experience taught me that statistical rigor must marry cultural humility—a principle I will bring to every project in Malaysia.</w:t>
      </w:r>
    </w:p>
    <w:p>
      <w:pPr>
        <w:pStyle w:val="BodyText"/>
      </w:pPr>
      <w:r>
        <w:t xml:space="preserve">Kuala Lumpur’s emergence as a Smart City pioneer further fuels my ambition. The city’s investments in AI-driven infrastructure—like the KL Sentral data hub or the MyDigital initiative—create fertile ground for Statisticians to drive innovation. I am particularly excited about opportunities to support projects like Malaysia’s National Digital Identity (MyKad) program or the 12th Malaysia Plan’s data analytics goals. My proficiency in advanced tools (R, Python, SQL, SAS) and cloud platforms (AWS, Azure), coupled with my fluency in Malay and Mandarin for seamless collaboration with local teams, positions me to contribute immediately to these transformative efforts.</w:t>
      </w:r>
    </w:p>
    <w:p>
      <w:pPr>
        <w:pStyle w:val="BodyText"/>
      </w:pPr>
      <w:r>
        <w:t xml:space="preserve">I am not merely seeking a job in Malaysia Kuala Lumpur—I seek a purpose-driven partnership. I envision myself embedded within a forward-thinking organization where my work as a Statistician directly advances national priorities: improving healthcare access, boosting economic resilience, or supporting green initiatives like the KL Eco City project. I am ready to invest my passion for data science into Malaysia’s future, leveraging both global best practices and deep local insight. Kuala Lumpur’s energy—its blend of tradition and innovation, its bustling markets and gleaming towers—reflects the very essence of statistical work: finding patterns in complexity to build a better tomorrow.</w:t>
      </w:r>
    </w:p>
    <w:p>
      <w:pPr>
        <w:pStyle w:val="BodyText"/>
      </w:pPr>
      <w:r>
        <w:t xml:space="preserve">My dedication to ethical analysis, my proven ability to deliver impactful insights in Malaysia’s context, and my unwavering commitment to contributing meaningfully to this nation’s growth make me an ideal candidate. I welcome the opportunity to discuss how my expertise as a Statistician can support your mission within the heart of Malaysia—Kuala Lumpur. Thank you for considering my application.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Malaysia Kuala Lumpur</dc:title>
  <dc:creator/>
  <dc:language>en</dc:language>
  <cp:keywords/>
  <dcterms:created xsi:type="dcterms:W3CDTF">2025-12-08T01:10:58Z</dcterms:created>
  <dcterms:modified xsi:type="dcterms:W3CDTF">2025-12-08T01:10:58Z</dcterms:modified>
</cp:coreProperties>
</file>

<file path=docProps/custom.xml><?xml version="1.0" encoding="utf-8"?>
<Properties xmlns="http://schemas.openxmlformats.org/officeDocument/2006/custom-properties" xmlns:vt="http://schemas.openxmlformats.org/officeDocument/2006/docPropsVTypes"/>
</file>