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Statistician</w:t>
      </w:r>
      <w:r>
        <w:t xml:space="preserve"> </w:t>
      </w:r>
      <w:r>
        <w:t xml:space="preserve">Position</w:t>
      </w:r>
      <w:r>
        <w:t xml:space="preserve"> </w:t>
      </w:r>
      <w:r>
        <w:t xml:space="preserve">in</w:t>
      </w:r>
      <w:r>
        <w:t xml:space="preserve"> </w:t>
      </w:r>
      <w:r>
        <w:t xml:space="preserve">Islamabad,</w:t>
      </w:r>
      <w:r>
        <w:t xml:space="preserve"> </w:t>
      </w:r>
      <w:r>
        <w:t xml:space="preserve">Pakistan</w:t>
      </w:r>
    </w:p>
    <w:bookmarkStart w:id="25" w:name="Xf49ba8548d6fd5a9cfd6538cfbfbcda2dd266a6"/>
    <w:p>
      <w:pPr>
        <w:pStyle w:val="Heading1"/>
      </w:pPr>
      <w:r>
        <w:t xml:space="preserve">Personal Statement: Advancing Data-Driven Progress as a Statistician in Islamabad, Pakistan</w:t>
      </w:r>
    </w:p>
    <w:p>
      <w:pPr>
        <w:pStyle w:val="FirstParagraph"/>
      </w:pPr>
      <w:r>
        <w:t xml:space="preserve">In the dynamic and rapidly evolving landscape of modern governance and sustainable development, the role of a skilled statistician has never been more critical. As an aspiring professional deeply committed to harnessing the power of data for societal advancement, I am eager to contribute my expertise as a Statistician within Pakistan's premier administrative hub—Islamabad. My academic foundation, practical experience, and unwavering dedication to ethical data science align seamlessly with the urgent needs of Pakistan’s development agenda, particularly in Islamabad where policy decisions shape the nation’s future.</w:t>
      </w:r>
    </w:p>
    <w:bookmarkStart w:id="20" w:name="academic-foundation-and-passion-for-data"/>
    <w:p>
      <w:pPr>
        <w:pStyle w:val="Heading2"/>
      </w:pPr>
      <w:r>
        <w:t xml:space="preserve">Academic Foundation and Passion for Data</w:t>
      </w:r>
    </w:p>
    <w:p>
      <w:pPr>
        <w:pStyle w:val="FirstParagraph"/>
      </w:pPr>
      <w:r>
        <w:t xml:space="preserve">My journey as a Statistician began during my Master of Science in Statistics at Quaid-i-Azam University, Islamabad—a institution renowned for its rigorous academic standards and deep engagement with Pakistan’s socio-economic challenges. Here, I immersed myself in advanced statistical methodologies while simultaneously grounding my studies in local context. Courses such as "Applied Demography for South Asia" and "Economic Statistics of Developing Economies" equipped me to analyze complex datasets relevant to Pakistan's unique realities. My thesis, titled *“Modeling Agricultural Productivity Trends in Punjab Using Bayesian Hierarchical Methods,”* directly addressed a critical challenge faced by rural communities across Pakistan. This work not only honed my technical skills but also instilled in me the profound responsibility statisticians hold: transforming raw data into actionable insights that uplift vulnerable populations. I learned early that statistics is not merely about numbers—it’s about human stories, policy impacts, and the tangible improvement of lives.</w:t>
      </w:r>
    </w:p>
    <w:bookmarkEnd w:id="20"/>
    <w:bookmarkStart w:id="21" w:name="X9498aa481ec5c0735c8cd8bc25093db1a76dc15"/>
    <w:p>
      <w:pPr>
        <w:pStyle w:val="Heading2"/>
      </w:pPr>
      <w:r>
        <w:t xml:space="preserve">Professional Experience Rooted in Islamabad's Ecosystem</w:t>
      </w:r>
    </w:p>
    <w:p>
      <w:pPr>
        <w:pStyle w:val="FirstParagraph"/>
      </w:pPr>
      <w:r>
        <w:t xml:space="preserve">My professional journey has been intentionally shaped by opportunities within Islamabad to deepen my understanding of Pakistan’s institutional landscape. For two years, I served as a Junior Statistician at the Pakistan Bureau of Statistics (PBS) in Islamabad, supporting national surveys on poverty, health, and education. My role involved designing sampling frameworks for rural districts in Khyber Pakhtunkhwa and Sindh—ensuring representative data collection while navigating logistical constraints typical of Pakistan’s diverse terrain. One project stands out: I collaborated with the Ministry of Planning Development &amp; Reform to analyze census data for Islamabad’s urban expansion, identifying critical gaps in infrastructure planning. My statistical models helped policymakers allocate resources more effectively for housing and transportation, directly contributing to the city’s Sustainable Urban Development Plan.</w:t>
      </w:r>
    </w:p>
    <w:p>
      <w:pPr>
        <w:pStyle w:val="BodyText"/>
      </w:pPr>
      <w:r>
        <w:t xml:space="preserve">Beyond government institutions, I partnered with the International Centre for Agricultural Research in Dry Areas (ICARDA) in Islamabad on a project assessing climate resilience among smallholder farmers. Using Python and R for spatial analysis, I mapped drought vulnerability across Punjab and Sindh. The insights generated informed a pilot irrigation project funded by the World Bank, reaching over 500 households. This experience underscored how statistical rigor can bridge the gap between data and development—especially in a country like Pakistan where climate shocks disproportionately affect marginalized communities.</w:t>
      </w:r>
    </w:p>
    <w:bookmarkEnd w:id="21"/>
    <w:bookmarkStart w:id="22" w:name="X44681aae624f321794f44e5a22cec351d68ca83"/>
    <w:p>
      <w:pPr>
        <w:pStyle w:val="Heading2"/>
      </w:pPr>
      <w:r>
        <w:t xml:space="preserve">Technical Expertise Aligned with National Priorities</w:t>
      </w:r>
    </w:p>
    <w:p>
      <w:pPr>
        <w:pStyle w:val="FirstParagraph"/>
      </w:pPr>
      <w:r>
        <w:t xml:space="preserve">As a Statistician, I possess mastery of tools essential for modern data analysis: advanced proficiency in R (with packages like `tidyverse`, `lme4`, and `spatstat`), Python (Pandas, NumPy, Scikit-learn), and SPSS. I am equally adept at survey design using CSPro and have experience managing large datasets from sources like the National Socio-Economic Panel Survey (NSP). Crucially, I understand that technical skills must serve ethical goals. At Islamabad’s Institute of Policy Studies (IPS), I contributed to a project on gender equity in education, ensuring data privacy compliance under Pakistan’s Personal Data Protection Bill. My approach is always collaborative—working with economists, demographers, and field officers—to translate statistical outputs into clear narratives for non-technical stakeholders. In a nation where data literacy remains unevenly distributed, I believe statisticians must be translators as much as analysts.</w:t>
      </w:r>
    </w:p>
    <w:bookmarkEnd w:id="22"/>
    <w:bookmarkStart w:id="23" w:name="Xa22769a21ca0d3f025407442f96562c5597ce6f"/>
    <w:p>
      <w:pPr>
        <w:pStyle w:val="Heading2"/>
      </w:pPr>
      <w:r>
        <w:t xml:space="preserve">Commitment to Pakistan's Vision 2030 and Islamabad's Strategic Role</w:t>
      </w:r>
    </w:p>
    <w:p>
      <w:pPr>
        <w:pStyle w:val="FirstParagraph"/>
      </w:pPr>
      <w:r>
        <w:t xml:space="preserve">Pakistan’s Vision 2030 emphasizes evidence-based policymaking, a principle I embody daily. Having worked in Islamabad’s heartland—amid think tanks, government offices, and international agencies—I’ve witnessed firsthand how data-driven decisions can accelerate progress. When the Pakistan Development Forum (PDF) launched its Health Metrics Initiative in 2023, I led a team analyzing maternal health indicators across Punjab and Khyber Pakhtunkhwa. Our statistical reports directly informed provincial health budget allocations, demonstrating how precision in data collection and analysis saves lives. This experience cemented my resolve to serve not just as a Statistician, but as an advocate for data integrity within Pakistan’s development ecosystem.</w:t>
      </w:r>
    </w:p>
    <w:p>
      <w:pPr>
        <w:pStyle w:val="BodyText"/>
      </w:pPr>
      <w:r>
        <w:t xml:space="preserve">I am acutely aware that Islamabad is more than just a capital city—it is the nerve center of Pakistan’s statistical infrastructure. From the Ministry of Planning to the State Bank of Pakistan and local universities, this city hosts institutions shaping national policy. My familiarity with Islamabad’s academic networks (including collaborations with COMSATS University) and government protocols ensures I can integrate seamlessly into any team here. I understand that success in this role requires not only technical excellence but also cultural fluency—navigating Pakistan’s bureaucratic landscape while championing innovation.</w:t>
      </w:r>
    </w:p>
    <w:bookmarkEnd w:id="23"/>
    <w:bookmarkStart w:id="24" w:name="X2a5308d4f47e1efef346e0ab1b5d89f9e17b3f5"/>
    <w:p>
      <w:pPr>
        <w:pStyle w:val="Heading2"/>
      </w:pPr>
      <w:r>
        <w:t xml:space="preserve">Conclusion: A Statistician Dedicated to Pakistan's Future</w:t>
      </w:r>
    </w:p>
    <w:p>
      <w:pPr>
        <w:pStyle w:val="FirstParagraph"/>
      </w:pPr>
      <w:r>
        <w:t xml:space="preserve">To me, being a Statistician in Islamabad means more than processing numbers; it means empowering communities, guiding policy with integrity, and contributing to Pakistan’s journey toward prosperity. I bring not just skills but a deep-seated belief that data is the cornerstone of equitable progress—a belief forged through years of work on Pakistan’s soil. Whether refining census methodologies for the PBS or optimizing irrigation strategies for farmers in Rawalpindi, I am committed to ensuring every dataset serves humanity.</w:t>
      </w:r>
    </w:p>
    <w:p>
      <w:pPr>
        <w:pStyle w:val="BodyText"/>
      </w:pPr>
      <w:r>
        <w:t xml:space="preserve">I am excited by the prospect of applying my expertise within Islamabad’s vibrant ecosystem—where data meets destiny. I offer a proven track record in transforming complex challenges into clear, actionable insights and a steadfast dedication to advancing Pakistan’s development through statistical excellence. As we work toward Vision 2030, I am ready to contribute as a Statistician who understands that the true value of our work is measured not in spreadsheets, but in the improved lives we help create across Pakistan.</w:t>
      </w:r>
    </w:p>
    <w:p>
      <w:pPr>
        <w:pStyle w:val="BodyText"/>
      </w:pPr>
      <w:r>
        <w:t xml:space="preserve">Thank you for considering my application. I welcome the opportunity to discuss how my vision aligns with your organization’s mission to harness data for Pakistan’s brightest future.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Statistician Position in Islamabad, Pakistan</dc:title>
  <dc:creator/>
  <cp:keywords/>
  <dcterms:created xsi:type="dcterms:W3CDTF">2026-07-22T08:40:38Z</dcterms:created>
  <dcterms:modified xsi:type="dcterms:W3CDTF">2026-07-22T08:40:38Z</dcterms:modified>
</cp:coreProperties>
</file>

<file path=docProps/custom.xml><?xml version="1.0" encoding="utf-8"?>
<Properties xmlns="http://schemas.openxmlformats.org/officeDocument/2006/custom-properties" xmlns:vt="http://schemas.openxmlformats.org/officeDocument/2006/docPropsVTypes"/>
</file>