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Senegal</w:t>
      </w:r>
      <w:r>
        <w:t xml:space="preserve"> </w:t>
      </w:r>
      <w:r>
        <w:t xml:space="preserve">Dakar</w:t>
      </w:r>
    </w:p>
    <w:bookmarkStart w:id="20" w:name="Xd7bd5c79a55b2f599d7be4eb92794b104d3160b"/>
    <w:p>
      <w:pPr>
        <w:pStyle w:val="Heading1"/>
      </w:pPr>
      <w:r>
        <w:t xml:space="preserve">Personal Statement: Advancing Data-Driven Development in Senegal Dakar</w:t>
      </w:r>
    </w:p>
    <w:p>
      <w:pPr>
        <w:pStyle w:val="FirstParagraph"/>
      </w:pPr>
      <w:r>
        <w:t xml:space="preserve">As I prepare this Personal Statement, I reflect on a lifelong dedication to transforming raw data into actionable insights that shape equitable societies. My journey as a Statistician has been defined by rigorous academic training, practical fieldwork across diverse contexts, and an unwavering commitment to leveraging statistical excellence for public good. It is with profound enthusiasm that I present myself as a candidate ready to contribute my expertise to the vibrant statistical ecosystem of Senegal Dakar—a city at the heart of West Africa’s democratic and developmental transformation.</w:t>
      </w:r>
    </w:p>
    <w:p>
      <w:pPr>
        <w:pStyle w:val="BodyText"/>
      </w:pPr>
      <w:r>
        <w:t xml:space="preserve">My academic foundation began with a Master’s in Applied Statistics from the University of Paris-Saclay, where I specialized in survey methodology and demography. This was followed by an intensive field practicum in rural Kenya, where I designed household surveys to measure agricultural productivity for the FAO. These experiences taught me that statistics is not merely about numbers—it is about understanding human realities through data. In Senegal Dakar, I see a unique convergence of challenges and opportunities: rapid urbanization demands sophisticated population analytics; healthcare initiatives require precise epidemiological modeling; and national development plans like</w:t>
      </w:r>
      <w:r>
        <w:t xml:space="preserve"> </w:t>
      </w:r>
      <w:r>
        <w:rPr>
          <w:iCs/>
          <w:i/>
        </w:rPr>
        <w:t xml:space="preserve">Senegal Emergent 2035</w:t>
      </w:r>
      <w:r>
        <w:t xml:space="preserve"> </w:t>
      </w:r>
      <w:r>
        <w:t xml:space="preserve">hinge on robust evidence. My professional ethos aligns precisely with this context—where every dataset holds the potential to improve livelihoods for millions.</w:t>
      </w:r>
    </w:p>
    <w:p>
      <w:pPr>
        <w:pStyle w:val="BodyText"/>
      </w:pPr>
      <w:r>
        <w:t xml:space="preserve">What draws me specifically to Senegal Dakar is its dynamic position as a statistical innovator in Francophone Africa. The country’s National Institute of Statistics and Demography (INSTAT) has made remarkable strides in modernizing data collection, yet gaps persist in real-time analytics for policy implementation. As a Statistician with seven years of experience, I have developed solutions for similar challenges: at the World Bank, I co-designed a mobile-based survey system that reduced data collection time by 40% in Madagascar’s agricultural sector; at UNICEF, I led an analysis of child malnutrition trends that directly informed emergency nutrition programs. In Dakar, I am eager to apply such innovations—not as imported templates, but as locally adapted frameworks. For instance, my work on predictive models for drought impacts could be refined using Senegal’s unique climate patterns and socioeconomic data to support the</w:t>
      </w:r>
      <w:r>
        <w:t xml:space="preserve"> </w:t>
      </w:r>
      <w:r>
        <w:rPr>
          <w:iCs/>
          <w:i/>
        </w:rPr>
        <w:t xml:space="preserve">National Strategy for Agriculture and Rural Development</w:t>
      </w:r>
      <w:r>
        <w:t xml:space="preserve">.</w:t>
      </w:r>
    </w:p>
    <w:p>
      <w:pPr>
        <w:pStyle w:val="BodyText"/>
      </w:pPr>
      <w:r>
        <w:t xml:space="preserve">My technical proficiency spans the entire statistical lifecycle. I am adept with R, Python (including Pandas and Scikit-learn), Stata, and GIS tools for spatial analysis—skills I’ve deployed in contexts requiring low-bandwidth operations, a critical consideration for Senegal’s rural-urban data landscape. More importantly, I prioritize ethical data stewardship: during my tenure at the African Population and Health Research Center (APHRC), I established protocols ensuring community consent and data anonymity in sensitive health surveys across Dakar’s informal settlements. This aligns with Senegal’s strong tradition of respecting citizens’ rights, as enshrined in its 2019 Data Protection Act. I understand that building trust with communities is as vital as statistical accuracy—a principle I will uphold while working within Senegal Dakar’s rich cultural tapestry.</w:t>
      </w:r>
    </w:p>
    <w:p>
      <w:pPr>
        <w:pStyle w:val="BodyText"/>
      </w:pPr>
      <w:r>
        <w:t xml:space="preserve">What truly fuels my commitment to Senegal is its visionary leadership in data-driven governance. President Macky Sall’s administration has championed the "Digital Republic" initiative, aiming for 100% digital public services by 2030. As a Statistician, I recognize that this ambition hinges on high-quality, accessible data—exactly where my skills can create immediate impact. I envision collaborating with INSTAT to enhance their</w:t>
      </w:r>
      <w:r>
        <w:t xml:space="preserve"> </w:t>
      </w:r>
      <w:r>
        <w:rPr>
          <w:iCs/>
          <w:i/>
        </w:rPr>
        <w:t xml:space="preserve">Senegal Data Portal</w:t>
      </w:r>
      <w:r>
        <w:t xml:space="preserve">, transforming raw census data into interactive dashboards for local governments in Dakar’s districts like Pikine and Guédiawaye. Additionally, I am prepared to support the Senegalese government’s Sustainable Development Goals (SDG) monitoring framework, where precise statistics are pivotal for tracking progress on targets like universal health coverage and gender equality.</w:t>
      </w:r>
    </w:p>
    <w:p>
      <w:pPr>
        <w:pStyle w:val="BodyText"/>
      </w:pPr>
      <w:r>
        <w:t xml:space="preserve">My experience extends beyond technical execution to capacity building—a dimension central to sustainable development in Senegal Dakar. I have trained over 50 mid-level statisticians across West Africa in data visualization and survey design, using locally relevant case studies. In Dakar, I would partner with institutions like the Cheikh Anta Diop University (UCAD) to develop workshops for young Senegalese statisticians, ensuring knowledge transfer rather than dependency. This approach reflects Senegal’s own "African Solutions to African Problems" philosophy, where local ownership drives success. I am particularly inspired by Dakar’s burgeoning tech ecosystem—the</w:t>
      </w:r>
      <w:r>
        <w:t xml:space="preserve"> </w:t>
      </w:r>
      <w:r>
        <w:rPr>
          <w:iCs/>
          <w:i/>
        </w:rPr>
        <w:t xml:space="preserve">La Fabrique</w:t>
      </w:r>
      <w:r>
        <w:t xml:space="preserve"> </w:t>
      </w:r>
      <w:r>
        <w:t xml:space="preserve">startup incubator and</w:t>
      </w:r>
      <w:r>
        <w:t xml:space="preserve"> </w:t>
      </w:r>
      <w:r>
        <w:rPr>
          <w:iCs/>
          <w:i/>
        </w:rPr>
        <w:t xml:space="preserve">Sénégal Digital 2025</w:t>
      </w:r>
      <w:r>
        <w:t xml:space="preserve"> </w:t>
      </w:r>
      <w:r>
        <w:t xml:space="preserve">initiative—which offers fertile ground for merging statistical innovation with digital entrepreneurship.</w:t>
      </w:r>
    </w:p>
    <w:p>
      <w:pPr>
        <w:pStyle w:val="BodyText"/>
      </w:pPr>
      <w:r>
        <w:t xml:space="preserve">Having navigated complex data landscapes in Ethiopia, Nigeria, and Rwanda, I appreciate that Senegal Dakar’s context demands cultural intelligence alongside technical rigor. My fluency in French and Wolof (level B2) enables seamless communication across departments and communities. I’ve learned to adapt methodologies without compromising standards—such as when designing surveys for remote Casamance villages using oral interview techniques instead of digital tools, ensuring no one is excluded from data collection. In Dakar’s multicultural environment, this sensitivity will allow me to collaborate effectively with NGOs like ONG Tostan or government agencies like the Ministry of Health.</w:t>
      </w:r>
    </w:p>
    <w:p>
      <w:pPr>
        <w:pStyle w:val="BodyText"/>
      </w:pPr>
      <w:r>
        <w:t xml:space="preserve">Finally, my motivation stems from a profound belief in statistics as an instrument of justice. When I analyzed poverty data in Mali’s Sahel region, I saw how targeted interventions—based on granular statistical evidence—lifted 120,000 households out of extreme poverty. In Senegal Dakar today, similar opportunities abound: using mobile phone data to map informal employment trends; applying machine learning to predict flood risks in low-lying neighborhoods like the Grand-Dakar region; or refining gender-disaggregated education statistics to close secondary school enrollment gaps. As a Statistician, I do not merely compile numbers—I help build a more just society where policies are born from reality, not assumption.</w:t>
      </w:r>
    </w:p>
    <w:p>
      <w:pPr>
        <w:pStyle w:val="BodyText"/>
      </w:pPr>
      <w:r>
        <w:t xml:space="preserve">Senegal Dakar is not just my destination—it represents the embodiment of why I became a Statistician. The city’s energy, its people’s resilience, and its ambitious development trajectory mirror my professional purpose. I offer not only technical expertise but also a deep respect for Senegalese sovereignty in data governance and a passion for ensuring every dataset serves the community it describes. This Personal Statement is more than an application; it is a pledge to contribute to Dakar’s legacy as West Africa’s statistical beacon, where evidence-based progress becomes the norm, not the exception. I am ready to bring my skills, humility, and unwavering dedication to this mission from day one.</w:t>
      </w:r>
    </w:p>
    <w:p>
      <w:pPr>
        <w:pStyle w:val="BodyText"/>
      </w:pPr>
      <w:r>
        <w:t xml:space="preserve">With profound respect for Senegal's journey and eagerness to learn from its wisdom,</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Senegal Dakar</dc:title>
  <dc:creator/>
  <dc:language>en</dc:language>
  <cp:keywords/>
  <dcterms:created xsi:type="dcterms:W3CDTF">2026-07-14T02:46:47Z</dcterms:created>
  <dcterms:modified xsi:type="dcterms:W3CDTF">2026-07-14T02:46:47Z</dcterms:modified>
</cp:coreProperties>
</file>

<file path=docProps/custom.xml><?xml version="1.0" encoding="utf-8"?>
<Properties xmlns="http://schemas.openxmlformats.org/officeDocument/2006/custom-properties" xmlns:vt="http://schemas.openxmlformats.org/officeDocument/2006/docPropsVTypes"/>
</file>