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6f271c4710d833151d3d08727cfc1afc1910197"/>
    <w:p>
      <w:pPr>
        <w:pStyle w:val="Heading1"/>
      </w:pPr>
      <w:r>
        <w:t xml:space="preserve">Personal Statement: Embracing Data-Driven Transformation in South Africa Johannesburg</w:t>
      </w:r>
    </w:p>
    <w:p>
      <w:pPr>
        <w:pStyle w:val="FirstParagraph"/>
      </w:pPr>
      <w:r>
        <w:t xml:space="preserve">As a dedicated and results-oriented Statistician with over seven years of progressive experience, I am writing to express my enthusiastic interest in contributing to the dynamic statistical landscape of South Africa, specifically within the vibrant economic and social ecosystem of Johannesburg. My career has been defined by a profound commitment to harnessing the power of data to address complex societal challenges—a mission that resonates deeply with South Africa's urgent need for evidence-based policy and inclusive growth. In Johannesburg, where innovation converges with persistent socio-economic disparities, I am eager to apply my expertise to drive meaningful change.</w:t>
      </w:r>
    </w:p>
    <w:p>
      <w:pPr>
        <w:pStyle w:val="BodyText"/>
      </w:pPr>
      <w:r>
        <w:t xml:space="preserve">Johannesburg, as South Africa's economic capital and a city of unparalleled diversity, presents both extraordinary opportunities and intricate challenges. From optimizing public healthcare delivery across townships like Soweto and Alexandra to supporting sustainable mining practices in the Witwatersrand Basin, data is the cornerstone of effective decision-making. My professional journey has been shaped by this reality. After earning my Master's in Applied Statistics from the University of Witwatersrand, I immediately immersed myself in projects directly impacting South African communities. I spearheaded a longitudinal study for a non-profit organization focused on maternal health outcomes in Gauteng, analyzing over 12,000 patient records using advanced survival analysis techniques. This work directly informed targeted interventions that reduced preventable complications by 18% in the project’s second year—proof that statistical rigor can translate into tangible human impact.</w:t>
      </w:r>
    </w:p>
    <w:p>
      <w:pPr>
        <w:pStyle w:val="BodyText"/>
      </w:pPr>
      <w:r>
        <w:t xml:space="preserve">My technical proficiency extends beyond core methodologies to encompass the full data lifecycle within the South African context. I am highly skilled in R, Python (with libraries including pandas, scikit-learn, and geopandas), and SAS, which I have utilized for tasks ranging from complex survey design for Statistics South Africa’s Quarterly Labour Force Survey to predictive modeling for agricultural yield forecasting in Limpopo. Crucially, I understand the unique data ecosystems of South Africa—navigating nuances like the National Income Dynamics Study (NIDS) datasets, integrating census information with mobile network data to map urban mobility patterns, and ensuring ethical compliance with POPIA (Protection of Personal Information Act). For instance, in a recent role with a Johannesburg-based fintech startup, I developed a risk-assessment algorithm for micro-lending that incorporated local economic indicators and behavioral data while maintaining strict confidentiality—a project that contributed to the company’s 35% increase in responsible loan disbursement across underserved communities.</w:t>
      </w:r>
    </w:p>
    <w:p>
      <w:pPr>
        <w:pStyle w:val="BodyText"/>
      </w:pPr>
      <w:r>
        <w:t xml:space="preserve">What sets me apart is my unwavering focus on translating statistical insights into actionable strategies relevant to South Africa’s developmental priorities. I have actively participated in workshops with the Department of Statistics (Stats SA) and the National Treasury, exploring how big data can support the National Development Plan’s goals for economic inclusion. My recent publication, "Leveraging Geospatial Data for Urban Resilience Planning in Johannesburg," co-authored with researchers from UJ (University of Johannesburg), was presented at a symposium hosted by the South African Statistical Association and highlighted practical applications for infrastructure planning in rapidly growing informal settlements. I am equally adept at communicating complex findings to non-technical stakeholders—from municipal officials to community leaders—ensuring that data drives consensus rather than confusion.</w:t>
      </w:r>
    </w:p>
    <w:p>
      <w:pPr>
        <w:pStyle w:val="BodyText"/>
      </w:pPr>
      <w:r>
        <w:t xml:space="preserve">I am drawn to Johannesburg not merely as a location but as a crucible for statistical innovation. The city’s convergence of global corporations, government agencies like the Treasury and Health Department, and grassroots organizations creates an unparalleled environment for collaborative problem-solving. I am particularly eager to contribute to initiatives such as the National Health Insurance (NHI) rollout, where robust data analysis is critical for equitable resource allocation across Johannesburg’s diverse districts. Furthermore, my experience working with entities like the South African Revenue Service (SARS) on tax compliance modeling has equipped me with a nuanced understanding of public sector workflows—a skill I would apply immediately to enhance efficiency in similar institutions within the city.</w:t>
      </w:r>
    </w:p>
    <w:p>
      <w:pPr>
        <w:pStyle w:val="BodyText"/>
      </w:pPr>
      <w:r>
        <w:t xml:space="preserve">My approach as a Statistician is fundamentally collaborative and grounded in ethical responsibility. I believe data must serve people, not the other way around. This philosophy was reinforced during my volunteer work with DataKind South Africa, where I helped a community-based organization analyze waste management patterns in Johannesburg’s informal settlements to advocate for improved municipal services. The project culminated in a policy brief adopted by the City of Johannesburg’s Waste Management Department—a testament to how statistical work can amplify marginalized voices.</w:t>
      </w:r>
    </w:p>
    <w:p>
      <w:pPr>
        <w:pStyle w:val="BodyText"/>
      </w:pPr>
      <w:r>
        <w:t xml:space="preserve">South Africa faces an unprecedented demand for skilled Statisticians who understand local realities and possess the technical acumen to navigate them. With Johannesburg at the epicenter of this need, I am confident that my blend of academic rigor, practical experience in high-impact South African projects, and dedication to ethical data use aligns precisely with what forward-thinking organizations seek. I am not just seeking a role; I aim to become an integral part of Johannesburg’s journey toward becoming a globally recognized hub for data-driven development—one where statistics empower communities, inform policy, and accelerate progress across all sectors of South African society.</w:t>
      </w:r>
    </w:p>
    <w:p>
      <w:pPr>
        <w:pStyle w:val="BodyText"/>
      </w:pPr>
      <w:r>
        <w:t xml:space="preserve">I am excited by the prospect of bringing my expertise to South Africa Johannesburg, where the stakes are high and the potential for transformative impact is immense. I welcome the opportunity to discuss how my skills in statistical analysis, data communication, and local contextual understanding can support your organization’s mission to build a more equitable and prosperous South Africa. Thank you for considering my application as a dedicated Statistician eager to contribute meaningfully to this vital work.</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South Africa Johannesburg</dc:title>
  <dc:creator/>
  <dc:language>en</dc:language>
  <cp:keywords/>
  <dcterms:created xsi:type="dcterms:W3CDTF">2025-12-08T10:15:55Z</dcterms:created>
  <dcterms:modified xsi:type="dcterms:W3CDTF">2025-12-08T10:15:55Z</dcterms:modified>
</cp:coreProperties>
</file>

<file path=docProps/custom.xml><?xml version="1.0" encoding="utf-8"?>
<Properties xmlns="http://schemas.openxmlformats.org/officeDocument/2006/custom-properties" xmlns:vt="http://schemas.openxmlformats.org/officeDocument/2006/docPropsVTypes"/>
</file>