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Statistician</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bd494d0b2253c6ecbe22ddd96fc58ca79f0321e"/>
    <w:p>
      <w:pPr>
        <w:pStyle w:val="Heading1"/>
      </w:pPr>
      <w:r>
        <w:t xml:space="preserve">Personal Statement: A Passionate Statistician Seeking to Contribute in South Korea Seoul</w:t>
      </w:r>
    </w:p>
    <w:p>
      <w:pPr>
        <w:pStyle w:val="FirstParagraph"/>
      </w:pPr>
      <w:r>
        <w:t xml:space="preserve">In crafting this personal statement, I aim to articulate my unwavering commitment to the field of statistics and my profound aspiration to contribute as a statistician within the dynamic ecosystem of South Korea Seoul. As a dedicated quantitative professional with five years of experience in data science and statistical analysis across diverse international settings, I have cultivated expertise that aligns precisely with the evolving needs of Seoul’s data-driven economy. This document represents not merely an application, but a testament to my readiness to immerse myself in South Korea’s innovative statistical landscape while honoring its cultural richness.</w:t>
      </w:r>
    </w:p>
    <w:p>
      <w:pPr>
        <w:pStyle w:val="BodyText"/>
      </w:pPr>
      <w:r>
        <w:t xml:space="preserve">My academic foundation began with a Master of Science in Statistics from the University of Edinburgh, where I graduated with honors and focused on Bayesian modeling for complex healthcare datasets. This was followed by three years as a Senior Statistician at a leading European market research firm, where I designed survey methodologies for multinational clients and led teams in analyzing consumer behavior data across 15 countries. Key projects included developing predictive models for retail demand forecasting that increased client sales accuracy by 27% and creating real-time analytics dashboards for government health agencies during the pandemic. These experiences honed my technical prowess in R, Python, SAS, and SQL while reinforcing my belief that statistical excellence must serve tangible societal impact—a principle deeply resonant with South Korea’s national emphasis on data-driven governance.</w:t>
      </w:r>
    </w:p>
    <w:p>
      <w:pPr>
        <w:pStyle w:val="BodyText"/>
      </w:pPr>
      <w:r>
        <w:t xml:space="preserve">What compels me most toward South Korea Seoul is its unparalleled convergence of technological advancement and strategic investment in evidence-based policymaking. The Korean government’s "Data-Driven Innovation Strategy" has positioned Seoul as a global leader in smart city initiatives, with projects like the Seoul Smart City Platform processing 100+ million data points daily to optimize public transportation, energy use, and emergency services. As a statistician, I am eager to contribute to such transformative work—not merely as an analyst but as a collaborative partner who understands that statistical solutions must be culturally contextualized. I have studied the Korean Statistical Information Service (KOSIS) framework extensively and admire how Seoul’s National Statistics Office integrates traditional data collection with AI-driven insights. My proficiency in Korean language fundamentals (TOPIK Level 3) further demonstrates my commitment to seamless integration within local teams.</w:t>
      </w:r>
    </w:p>
    <w:p>
      <w:pPr>
        <w:pStyle w:val="BodyText"/>
      </w:pPr>
      <w:r>
        <w:t xml:space="preserve">My professional philosophy centers on the belief that statistics transcends numbers; it requires empathy for the communities these numbers represent. At a recent conference in Tokyo, I presented research on culturally sensitive survey design for elderly populations—a methodology directly applicable to Seoul’s rapidly aging demographic. I understand that statistical literacy in South Korea must account for unique social dynamics: from familial decision-making patterns affecting economic surveys to regional differences between Seoul and rural provinces. As a statistician entering the South Korea Seoul context, I will prioritize building trust through transparent communication and co-creating methodologies with local stakeholders—ensuring that data serves people rather than the other way around.</w:t>
      </w:r>
    </w:p>
    <w:p>
      <w:pPr>
        <w:pStyle w:val="BodyText"/>
      </w:pPr>
      <w:r>
        <w:t xml:space="preserve">Seoul’s vibrant statistical community presents an ideal environment for my growth as a statistician. I am particularly inspired by the Korean Statistical Society’s initiatives like "Data Literacy for All," which aligns with my volunteer work teaching introductory statistics to underserved youth in Scotland. In South Korea, I aspire to contribute to similar outreach while learning from pioneers like Professor Kim Young-jin at Seoul National University, whose work on machine learning applications in public health has reshaped disease surveillance systems. My background includes collaborating with public health agencies—such as the NHS in Scotland—to develop vaccination coverage models using geospatial statistics. This experience directly translates to supporting Seoul’s ambitious Healthy City 2030 initiative, where precise statistical modeling is critical for equitable healthcare access across densely populated neighborhoods.</w:t>
      </w:r>
    </w:p>
    <w:p>
      <w:pPr>
        <w:pStyle w:val="BodyText"/>
      </w:pPr>
      <w:r>
        <w:t xml:space="preserve">Beyond technical skills, I have actively prepared for cultural immersion in South Korea Seoul. I’ve completed a three-month intensive Korean language course focusing on business terminology and have engaged with Seoul-based data science communities through virtual networking events. Understanding that statistical work requires navigating hierarchical professional structures respectfully, I’ve studied Korean business etiquette and emphasize listening before proposing solutions—a practice that ensures statistical recommendations are received within the cultural framework of trust-building (jeong) central to Korean workplaces. My experience collaborating with Japanese and Chinese teams has equipped me to bridge communication gaps while respecting regional nuances, a skill vital for working with Seoul’s multinational corporations like Samsung or LG, which increasingly rely on local statistical talent.</w:t>
      </w:r>
    </w:p>
    <w:p>
      <w:pPr>
        <w:pStyle w:val="BodyText"/>
      </w:pPr>
      <w:r>
        <w:t xml:space="preserve">As I envision my future in South Korea Seoul, I see myself not only as a statistician but as an advocate for ethical data practices in an era of growing privacy concerns. The recent enactment of South Korea’s Personal Information Protection Act (PIPA) has elevated data governance standards, and I am prepared to contribute by implementing statistical techniques that balance analytical rigor with stringent privacy compliance—such as differential privacy applications I’ve previously developed for financial datasets. Moreover, my interest in leveraging statistics for social good aligns with Seoul’s Sustainable Development Goals commitments; I aim to support projects like the Green Seoul Initiative through carbon footprint modeling that informs municipal policy without compromising data accuracy.</w:t>
      </w:r>
    </w:p>
    <w:p>
      <w:pPr>
        <w:pStyle w:val="BodyText"/>
      </w:pPr>
      <w:r>
        <w:t xml:space="preserve">In closing, this personal statement encapsulates my professional trajectory and profound enthusiasm for contributing as a statistician in South Korea Seoul. I bring technical expertise refined across international contexts, cultural humility cultivated through immersive learning, and a shared vision with South Korea’s data-driven future. Seoul’s blend of ancient traditions and cutting-edge innovation offers the perfect crucible for statistical excellence—and I am ready to immerse myself fully within this ecosystem. The opportunity to transform raw data into meaningful solutions for one of the world’s most dynamic cities is not merely a career step; it is a calling I embrace with gratitude and unwavering dedication. I eagerly anticipate the possibility of advancing statistical innovation alongside Seoul’s brilliant minds, contributing both to my professional growth and to South Korea's continued global leadership in evidence-based progress.</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Statistician for South Korea Seoul</dc:title>
  <dc:creator/>
  <dc:language>en</dc:language>
  <cp:keywords/>
  <dcterms:created xsi:type="dcterms:W3CDTF">2025-12-08T04:26:36Z</dcterms:created>
  <dcterms:modified xsi:type="dcterms:W3CDTF">2025-12-08T04:26:36Z</dcterms:modified>
</cp:coreProperties>
</file>

<file path=docProps/custom.xml><?xml version="1.0" encoding="utf-8"?>
<Properties xmlns="http://schemas.openxmlformats.org/officeDocument/2006/custom-properties" xmlns:vt="http://schemas.openxmlformats.org/officeDocument/2006/docPropsVTypes"/>
</file>