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Spain</w:t>
      </w:r>
      <w:r>
        <w:t xml:space="preserve"> </w:t>
      </w:r>
      <w:r>
        <w:t xml:space="preserve">Valencia</w:t>
      </w:r>
    </w:p>
    <w:bookmarkStart w:id="20" w:name="X03680e69439deb51f7425011e89ebbe35d17716"/>
    <w:p>
      <w:pPr>
        <w:pStyle w:val="Heading1"/>
      </w:pPr>
      <w:r>
        <w:t xml:space="preserve">Personal Statement: A Statistician's Commitment to Evidence-Based Progress in Spain Valencia</w:t>
      </w:r>
    </w:p>
    <w:p>
      <w:pPr>
        <w:pStyle w:val="FirstParagraph"/>
      </w:pPr>
      <w:r>
        <w:t xml:space="preserve">From the sun-drenched orange groves of the Huerta de València to the bustling port city of Valencia, I have long been captivated by how data transforms communities. This Personal Statement articulates my profound dedication to applying statistical science not merely as an academic pursuit, but as a vital engine for sustainable development within Spain's vibrant Valencian Community. As a professional Statistician with advanced expertise and a deep commitment to the region's unique socio-economic landscape, I am eager to contribute my skills directly to the challenges and opportunities defining modern Spain Valencia.</w:t>
      </w:r>
    </w:p>
    <w:p>
      <w:pPr>
        <w:pStyle w:val="BodyText"/>
      </w:pPr>
      <w:r>
        <w:t xml:space="preserve">My academic foundation, culminating in a Master's degree in Statistics from the University of Valencia (UV), was not just about mastering complex models; it was about understanding how statistics serves people. Studying within the heart of Spain Valencia allowed me to immerse myself in local contexts—from analyzing agricultural yield data for the influential Huerta de València, one of Europe's most significant food-producing regions, to collaborating on projects assessing tourism impacts during the post-pandemic recovery phase. The University's strong ties with institutions like the Generalitat Valenciana's Department of Statistics and the Centre for Advanced Studies in Statistics (CEA) provided unparalleled exposure to real-world Valencian data challenges. This academic grounding instilled in me a critical perspective: statistics is not an end in itself, but a bridge connecting raw information to actionable insights that improve lives across Spain Valencia.</w:t>
      </w:r>
    </w:p>
    <w:p>
      <w:pPr>
        <w:pStyle w:val="BodyText"/>
      </w:pPr>
      <w:r>
        <w:t xml:space="preserve">My professional journey as a Statistician has been defined by translating complex datasets into strategic value for the Valencian context. In my previous role at AgroData Solutions, I led a project analyzing satellite imagery and ground sensor data to optimize water usage in the Turia River basin—a critical resource for both agriculture and urban populations across Spain Valencia. By developing predictive models that integrated historical climate patterns with current crop stress indicators, we enabled farmers to reduce water consumption by 18% while maintaining yield, directly supporting the Valencian Government's Water Efficiency Strategy. This experience underscored the power of statistics in addressing urgent regional priorities: sustainable resource management is not just an environmental imperative but a cornerstone of economic resilience for Spain Valencia.</w:t>
      </w:r>
    </w:p>
    <w:p>
      <w:pPr>
        <w:pStyle w:val="BodyText"/>
      </w:pPr>
      <w:r>
        <w:t xml:space="preserve">Furthermore, I have honed my skills in public sector statistics through a collaborative internship with the Valencian Institute of Statistics (IDESCAT), where I contributed to the annual "Valencia Social Observatory" report. This project involved meticulous data collection, validation against Eurostat standards, and advanced spatial analysis to map socioeconomic disparities across Valencia's diverse municipalities—from the coastal resorts of la Costa del Azahar to inland comarcas like La Plana Alta. My work specifically focused on visualizing accessibility gaps in healthcare services, a critical issue for the Valencian Government's "Health for All" initiative. This project was a masterclass in ethical data application: ensuring GDPR compliance while generating insights that directly informed regional health policy decisions, demonstrating how statistical rigor serves public good within Spain Valencia.</w:t>
      </w:r>
    </w:p>
    <w:p>
      <w:pPr>
        <w:pStyle w:val="BodyText"/>
      </w:pPr>
      <w:r>
        <w:t xml:space="preserve">What truly distinguishes my approach as a Statistician is my fluency not only in statistical methodologies but also in the cultural and linguistic fabric of Spain Valencia. Fluent in both Spanish (with native Valencian accent) and Catalan, I navigate local institutions with ease, understanding the nuances that influence data collection—whether engaging with traditional *agricultores* or municipal officials. I actively participate in local statistical communities like the València Statistics Network (XVNet), where we share best practices on handling regional datasets. This cultural integration is essential; statistics must resonate within its context to drive meaningful change, and Spain Valencia demands statisticians who understand its rhythms—from the *fiestas* that generate tourism spikes requiring robust forecasting to the agricultural cycles dictating seasonal data collection.</w:t>
      </w:r>
    </w:p>
    <w:p>
      <w:pPr>
        <w:pStyle w:val="BodyText"/>
      </w:pPr>
      <w:r>
        <w:t xml:space="preserve">I am deeply inspired by the Valencian Government's ambitious "Digital Strategy for Valencia 2030," which prioritizes data-driven governance as a pillar for economic modernization. As a Statistician, I see immense potential to support this vision—particularly in expanding statistical capacity for small and medium enterprises (SMEs) within the region’s thriving manufacturing and tech sectors. My expertise in machine learning applications for business analytics, gained during my master's thesis on predicting export trends for Valencian ceramics manufacturers, aligns directly with this objective. I am eager to develop scalable analytical frameworks that empower local businesses to leverage data strategically, contributing to Spain Valencia’s goal of becoming a digital hub within the Mediterranean.</w:t>
      </w:r>
    </w:p>
    <w:p>
      <w:pPr>
        <w:pStyle w:val="BodyText"/>
      </w:pPr>
      <w:r>
        <w:t xml:space="preserve">My professional philosophy as a Statistician is rooted in three principles essential for Spain Valencia: transparency, relevance, and impact. Every analysis I conduct is designed with clear communication in mind—whether presenting findings to non-technical stakeholders at the Valencian Parliament or training municipal staff on data literacy tools. In today's world of complex challenges—from climate adaptation strategies for coastal zones to demographic shifts in aging communities—I believe statistical excellence must be paired with collaborative action. As I look toward contributing my skills within Spain Valencia, I am not merely seeking a role as a Statistician; I am committed to becoming an integral part of the region’s evidence-based progress narrative.</w:t>
      </w:r>
    </w:p>
    <w:p>
      <w:pPr>
        <w:pStyle w:val="BodyText"/>
      </w:pPr>
      <w:r>
        <w:t xml:space="preserve">Spain Valencia offers a dynamic laboratory for statistical innovation, where data intersects with rich tradition and forward-looking ambition. My expertise in agricultural statistics, public sector analytics, and data-driven policy support, combined with my deep understanding of Valencian society and language, positions me uniquely to deliver tangible value. I am ready to bring not only technical proficiency but also a genuine passion for contributing to the sustainable prosperity of this remarkable region. This Personal Statement is more than an application; it is a testament to my readiness to serve as a Statistician who understands that in Spain Valencia, data isn’t just numbers—it’s the foundation for building a more resilient, equitable, and innovative future.</w:t>
      </w:r>
    </w:p>
    <w:p>
      <w:pPr>
        <w:pStyle w:val="BodyText"/>
      </w:pPr>
      <w:r>
        <w:t xml:space="preserve">With profound respect for the Valencian Community's achievements and aspirations, I eagerly anticipate contributing my skills to your team.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Spain Valencia</dc:title>
  <dc:creator/>
  <dc:language>en</dc:language>
  <cp:keywords/>
  <dcterms:created xsi:type="dcterms:W3CDTF">2026-07-13T22:11:06Z</dcterms:created>
  <dcterms:modified xsi:type="dcterms:W3CDTF">2026-07-13T22:11:06Z</dcterms:modified>
</cp:coreProperties>
</file>

<file path=docProps/custom.xml><?xml version="1.0" encoding="utf-8"?>
<Properties xmlns="http://schemas.openxmlformats.org/officeDocument/2006/custom-properties" xmlns:vt="http://schemas.openxmlformats.org/officeDocument/2006/docPropsVTypes"/>
</file>