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b08f680044194a8bd465ad1c4c7ed42e47ce119"/>
    <w:p>
      <w:pPr>
        <w:pStyle w:val="Heading1"/>
      </w:pPr>
      <w:r>
        <w:t xml:space="preserve">Personal Statement for Statistician Position in Colombo, Sri Lanka</w:t>
      </w:r>
    </w:p>
    <w:p>
      <w:pPr>
        <w:pStyle w:val="FirstParagraph"/>
      </w:pPr>
      <w:r>
        <w:t xml:space="preserve">As a dedicated and results-oriented</w:t>
      </w:r>
      <w:r>
        <w:t xml:space="preserve"> </w:t>
      </w:r>
      <w:r>
        <w:rPr>
          <w:bCs/>
          <w:b/>
        </w:rPr>
        <w:t xml:space="preserve">Statistician</w:t>
      </w:r>
      <w:r>
        <w:t xml:space="preserve">, I am excited to submit my application for the Statistician position within the dynamic professional landscape of</w:t>
      </w:r>
      <w:r>
        <w:t xml:space="preserve"> </w:t>
      </w:r>
      <w:r>
        <w:rPr>
          <w:bCs/>
          <w:b/>
        </w:rPr>
        <w:t xml:space="preserve">Sri Lanka Colombo</w:t>
      </w:r>
      <w:r>
        <w:t xml:space="preserve">. This Personal Statement articulates my academic foundation, professional expertise, and unwavering commitment to leveraging statistical science for meaningful socio-economic development in Sri Lanka. Having closely followed Colombo’s transformation into a regional hub for data-driven governance, I am confident that my technical skills and cultural alignment position me to make immediate contributions to your organization’s objectives.</w:t>
      </w:r>
    </w:p>
    <w:p>
      <w:pPr>
        <w:pStyle w:val="BodyText"/>
      </w:pPr>
      <w:r>
        <w:rPr>
          <w:bCs/>
          <w:b/>
        </w:rPr>
        <w:t xml:space="preserve">Academic Foundation and Technical Proficiency</w:t>
      </w:r>
      <w:r>
        <w:br/>
      </w:r>
      <w:r>
        <w:t xml:space="preserve">My academic journey culminated in a Master of Science in Statistics from the University of Peradeniya, Sri Lanka, where I graduated with honors while conducting research on agricultural yield modeling using spatial statistics. This work required extensive field data collection across rural districts—experiences that cultivated my deep understanding of Sri Lanka’s unique statistical challenges. My technical toolkit includes advanced proficiency in R (with packages like</w:t>
      </w:r>
      <w:r>
        <w:t xml:space="preserve"> </w:t>
      </w:r>
      <w:r>
        <w:rPr>
          <w:iCs/>
          <w:i/>
        </w:rPr>
        <w:t xml:space="preserve">tidyverse</w:t>
      </w:r>
      <w:r>
        <w:t xml:space="preserve">,</w:t>
      </w:r>
      <w:r>
        <w:t xml:space="preserve"> </w:t>
      </w:r>
      <w:r>
        <w:rPr>
          <w:iCs/>
          <w:i/>
        </w:rPr>
        <w:t xml:space="preserve">ggplot2</w:t>
      </w:r>
      <w:r>
        <w:t xml:space="preserve">, and</w:t>
      </w:r>
      <w:r>
        <w:t xml:space="preserve"> </w:t>
      </w:r>
      <w:r>
        <w:rPr>
          <w:iCs/>
          <w:i/>
        </w:rPr>
        <w:t xml:space="preserve">lme4</w:t>
      </w:r>
      <w:r>
        <w:t xml:space="preserve">), Python (</w:t>
      </w:r>
      <w:r>
        <w:rPr>
          <w:iCs/>
          <w:i/>
        </w:rPr>
        <w:t xml:space="preserve">pandas</w:t>
      </w:r>
      <w:r>
        <w:t xml:space="preserve">,</w:t>
      </w:r>
    </w:p>
    <w:p>
      <w:pPr>
        <w:pStyle w:val="BodyText"/>
      </w:pPr>
      <w:r>
        <w:t xml:space="preserve">scikit-learn), SQL, and SAS. I’ve also mastered specialized methods for survey design (e.g., stratified sampling for census projects) and longitudinal data analysis—skills directly applicable to Colombo’s evolving needs in healthcare epidemiology and urban planning.</w:t>
      </w:r>
    </w:p>
    <w:p>
      <w:pPr>
        <w:pStyle w:val="BodyText"/>
      </w:pPr>
      <w:r>
        <w:rPr>
          <w:bCs/>
          <w:b/>
        </w:rPr>
        <w:t xml:space="preserve">Professional Experience in Sri Lankan Context</w:t>
      </w:r>
      <w:r>
        <w:br/>
      </w:r>
      <w:r>
        <w:t xml:space="preserve">As a Junior Statistician at the National Bureau of Statistics (NBS) Colombo, I contributed to the 2022 Household Income and Expenditure Survey. My role involved cleaning and analyzing data from 10,000+ households across urban and peri-urban Sri Lanka—identifying critical correlations between poverty indices and access to public services. This project directly supported the Ministry of Finance’s policy formulation for targeted welfare programs. Additionally, I collaborated with the Central Bank of Sri Lanka on a forecasting model for agricultural export revenues (a key sector in Colombo’s economy), where my use of ARIMA and machine learning algorithms improved prediction accuracy by 18% compared to legacy methods. These experiences solidified my ability to translate complex statistics into actionable insights for Sri Lankan stakeholders.</w:t>
      </w:r>
    </w:p>
    <w:p>
      <w:pPr>
        <w:pStyle w:val="BodyText"/>
      </w:pPr>
      <w:r>
        <w:rPr>
          <w:bCs/>
          <w:b/>
        </w:rPr>
        <w:t xml:space="preserve">Commitment to Colombo’s Development Trajectory</w:t>
      </w:r>
      <w:r>
        <w:br/>
      </w:r>
      <w:r>
        <w:t xml:space="preserve">What drives me is the opportunity to apply statistical science toward solving Colombo’s most pressing challenges. The city’s rapid urbanization demands evidence-based infrastructure planning—such as optimizing public transport routes using geospatial analysis or predicting flood risks in low-lying areas like the Kelani Valley. Having participated in a World Bank-funded project on Colombo’s Sustainable Urban Mobility Plan, I developed a regression model identifying traffic congestion hotspots linked to economic activity patterns. This work not only reduced commute times by 12% but also demonstrated how data literacy can accelerate Sri Lanka’s "Smart City" vision. I am equally passionate about applying my skills in public health: during the pandemic, I designed an early-warning system for disease clusters using real-time mobile data, which helped Colombo’s Health Ministry deploy resources 48 hours faster.</w:t>
      </w:r>
    </w:p>
    <w:p>
      <w:pPr>
        <w:pStyle w:val="BodyText"/>
      </w:pPr>
      <w:r>
        <w:rPr>
          <w:bCs/>
          <w:b/>
        </w:rPr>
        <w:t xml:space="preserve">Cultural Fluency and Collaborative Approach</w:t>
      </w:r>
      <w:r>
        <w:br/>
      </w:r>
      <w:r>
        <w:t xml:space="preserve">My background is uniquely attuned to Sri Lanka’s socio-economic fabric. Having grown up in a fishing community near Negombo, I understand the statistical nuances of informal economies—where traditional census methods often overlook micro-businesses vital to Colombo’s informal sector. This perspective informs my methodology: I prioritize mixed-methods approaches that combine quantitative rigor with qualitative community insights, ensuring data reflects lived realities. In my NBS role, I trained 15 field officers in digital data collection techniques, emphasizing ethical practices aligned with Sri Lanka’s Data Protection Act. My communication style—adaptable for both technical teams and community leaders—ensures statistical outputs are accessible across organizational hierarchies.</w:t>
      </w:r>
    </w:p>
    <w:p>
      <w:pPr>
        <w:pStyle w:val="BodyText"/>
      </w:pPr>
      <w:r>
        <w:rPr>
          <w:bCs/>
          <w:b/>
        </w:rPr>
        <w:t xml:space="preserve">Why Sri Lanka Colombo?</w:t>
      </w:r>
      <w:r>
        <w:br/>
      </w:r>
      <w:r>
        <w:t xml:space="preserve">Colombo is not merely my workplace—it’s the heart of a nation undergoing digital renaissance. I am drawn to institutions like the Data Science Research Centre at SLIIT or the Sri Lanka Institute of Development Administration (SLIDA), where statistical innovation directly shapes national policy. Unlike global markets that prioritize abstract modeling, Sri Lanka requires context-specific solutions: analyzing tea export volatility through climate data, assessing tourism recovery post-pandemic via satellite imagery, or measuring gender inclusion in Colombo’s tech startups. My vision aligns with the government’s "Digital Sri Lanka 2030" initiative—I aim to build predictive models that turn Colombo into a benchmark for emerging economies where statistics serve people, not just data.</w:t>
      </w:r>
    </w:p>
    <w:p>
      <w:pPr>
        <w:pStyle w:val="BodyText"/>
      </w:pPr>
      <w:r>
        <w:rPr>
          <w:bCs/>
          <w:b/>
        </w:rPr>
        <w:t xml:space="preserve">Personal Attributes and Future Vision</w:t>
      </w:r>
      <w:r>
        <w:br/>
      </w:r>
      <w:r>
        <w:t xml:space="preserve">As a</w:t>
      </w:r>
      <w:r>
        <w:t xml:space="preserve"> </w:t>
      </w:r>
      <w:r>
        <w:rPr>
          <w:bCs/>
          <w:b/>
        </w:rPr>
        <w:t xml:space="preserve">Statistician</w:t>
      </w:r>
      <w:r>
        <w:t xml:space="preserve">, I embody meticulousness (I once caught a 12% error rate in survey coding before analysis), curiosity (I independently learned Bayesian networks to improve election forecasting models), and resilience—especially when working with incomplete datasets, common in Sri Lankan rural contexts. My goal transcends technical execution: I aspire to mentor young statisticians across Colombo’s universities, fostering a new generation equipped for Sri Lanka’s data-driven future. I am particularly eager to contribute to projects like the "Colombo Urban Data Platform" or the UNDP-supported Climate Resilience Index, where statistical leadership can prevent costly policy missteps.</w:t>
      </w:r>
    </w:p>
    <w:p>
      <w:pPr>
        <w:pStyle w:val="BodyText"/>
      </w:pPr>
      <w:r>
        <w:rPr>
          <w:bCs/>
          <w:b/>
        </w:rPr>
        <w:t xml:space="preserve">Conclusion: A Statistician Aligned with Sri Lanka’s Ascent</w:t>
      </w:r>
      <w:r>
        <w:br/>
      </w:r>
      <w:r>
        <w:t xml:space="preserve">This Personal Statement reflects my profound belief that statistics must be both precise and purposeful—especially in Sri Lanka Colombo, where every data point can lift a family from poverty or steer a city toward sustainability. I offer not just technical excellence but an intimate understanding of how statistical work fuels national progress in our context. My academic rigor, field-tested expertise, and dedication to Sri Lanka’s developmental narrative position me to immediately strengthen your team’s impact. I am eager to discuss how my background in analyzing Colombo’s socio-economic dynamics can help transform data into opportunity—wherever that work may be needed across this vibrant city.</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Colombo, Sri Lanka</dc:title>
  <dc:creator/>
  <cp:keywords/>
  <dcterms:created xsi:type="dcterms:W3CDTF">2026-07-17T00:26:50Z</dcterms:created>
  <dcterms:modified xsi:type="dcterms:W3CDTF">2026-07-17T00:26:50Z</dcterms:modified>
</cp:coreProperties>
</file>

<file path=docProps/custom.xml><?xml version="1.0" encoding="utf-8"?>
<Properties xmlns="http://schemas.openxmlformats.org/officeDocument/2006/custom-properties" xmlns:vt="http://schemas.openxmlformats.org/officeDocument/2006/docPropsVTypes"/>
</file>