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Sudan</w:t>
      </w:r>
      <w:r>
        <w:t xml:space="preserve"> </w:t>
      </w:r>
      <w:r>
        <w:t xml:space="preserve">Khartoum</w:t>
      </w:r>
    </w:p>
    <w:bookmarkStart w:id="20" w:name="X1481871a78ca33e78299d6b9002067e8f9edd4e"/>
    <w:p>
      <w:pPr>
        <w:pStyle w:val="Heading1"/>
      </w:pPr>
      <w:r>
        <w:t xml:space="preserve">Personal Statement: A Dedicated Statistician Committed to Advancing Data-Driven Development in Sudan Khartoum</w:t>
      </w:r>
    </w:p>
    <w:p>
      <w:pPr>
        <w:pStyle w:val="FirstParagraph"/>
      </w:pPr>
      <w:r>
        <w:t xml:space="preserve">I am writing this Personal Statement to formally express my profound commitment to applying my expertise as a Statistician within the dynamic and transformative landscape of Sudan Khartoum. With over eight years of professional experience in statistical analysis, data governance, and evidence-based policy support across East Africa, I have cultivated a deep appreciation for how rigorous statistical practice can catalyze meaningful progress in resource-constrained environments. My career has been defined by a singular mission: to empower communities through accurate data interpretation and actionable insights—particularly within the context of Sudan's unique socio-economic challenges and aspirations.</w:t>
      </w:r>
    </w:p>
    <w:p>
      <w:pPr>
        <w:pStyle w:val="BodyText"/>
      </w:pPr>
      <w:r>
        <w:t xml:space="preserve">My academic foundation includes a Master of Science in Statistics from the University of Khartoum, where I immersed myself in regional demographic studies and agricultural yield modeling. This program was pivotal, as it allowed me to engage directly with Sudanese datasets while collaborating with local researchers on projects addressing food security in Gezira State. It was during this time that I recognized how statistical work transcends numbers—it becomes a bridge between community needs and strategic intervention. My thesis, "Demographic Shifts in Rural Sudan: Implications for Health Resource Allocation," earned recognition at the Sudan Statistical Association Conference, underscoring my dedication to locally relevant research. This experience solidified my resolve to remain rooted in Sudan Khartoum, where data literacy remains both a critical gap and an unparalleled opportunity for growth.</w:t>
      </w:r>
    </w:p>
    <w:p>
      <w:pPr>
        <w:pStyle w:val="BodyText"/>
      </w:pPr>
      <w:r>
        <w:t xml:space="preserve">As a Statistician, I have honed specialized skills in survey design, spatial analysis using GIS tools, and predictive modeling tailored to African contexts. In my previous role with the United Nations Development Programme (UNDP) in Khartoum, I led a team responsible for designing the 2021 Sudan Household Survey—a comprehensive effort covering 450 villages across nine states. We overcame logistical hurdles like limited electricity and mobile connectivity by developing offline data collection protocols using ODK (Open Data Kit), ensuring 98% data completeness in remote areas. My statistical analysis of this dataset directly informed the National Food Security Strategy, identifying critical malnutrition hotspots that were previously invisible in aggregated reports. This project exemplifies my approach: not merely collecting numbers, but transforming them into narratives that drive policy change.</w:t>
      </w:r>
    </w:p>
    <w:p>
      <w:pPr>
        <w:pStyle w:val="BodyText"/>
      </w:pPr>
      <w:r>
        <w:t xml:space="preserve">What sets me apart as a Statistician is my unwavering commitment to ethical data stewardship in Sudan Khartoum. I understand that statistical work here carries profound cultural and social implications. In 2022, while collaborating with the Ministry of Health on malaria prevalence mapping, I advocated for community engagement workshops where local leaders co-designed questionnaires—ensuring culturally sensitive queries about traditional medicine practices. This not only improved response rates by 40% but also built trust between statistical teams and communities previously wary of external data collectors. For me, being a Statistician means upholding integrity in every step: from sampling techniques to reporting results that respect Sudanese societal values.</w:t>
      </w:r>
    </w:p>
    <w:p>
      <w:pPr>
        <w:pStyle w:val="BodyText"/>
      </w:pPr>
      <w:r>
        <w:t xml:space="preserve">I am equally passionate about advancing statistical capacity within Sudan Khartoum itself. As a mentor with the Sudan Data Science Network, I’ve trained 120+ government staff in basic data visualization using free tools like R and Tableau, emphasizing practical skills for their daily work. One success story involved training agricultural extension officers to analyze rainfall patterns—enabling them to advise farmers on drought-resistant crops, which increased yields by 15% in pilot regions. This aligns with my belief that statistical empowerment must be localized; it’s not about importing foreign methodologies, but nurturing homegrown expertise that understands Khartoum’s rhythms—from the Nile’s seasonal shifts to urban migration patterns.</w:t>
      </w:r>
    </w:p>
    <w:p>
      <w:pPr>
        <w:pStyle w:val="BodyText"/>
      </w:pPr>
      <w:r>
        <w:t xml:space="preserve">My motivation for pursuing a Statistician role in Sudan Khartoum extends beyond professional growth. Having witnessed firsthand how data gaps perpetuate inequality during Sudan’s transitional phase, I am driven by a sense of civic duty. When the 2019 protests highlighted stark disparities in service access across Khartoum’s neighborhoods, I volunteered to analyze mobile phone data (with ethical oversight) to map emergency resource distribution. The insights helped NGOs redirect ambulances and food aid to underserved areas like Omdurman’s informal settlements—a testament to how statistics can literally save lives. This experience crystallized my perspective: a Statistician in Sudan Khartoum isn’t just an analyst; we are a catalyst for equity.</w:t>
      </w:r>
    </w:p>
    <w:p>
      <w:pPr>
        <w:pStyle w:val="BodyText"/>
      </w:pPr>
      <w:r>
        <w:t xml:space="preserve">I recognize that Sudan Khartoum faces complex statistical challenges—fragmented data systems, limited funding for research, and the need to balance rapid development with cultural preservation. Yet these challenges ignite my professional resolve. I am eager to contribute my skills in longitudinal analysis and machine learning (applied ethically) to projects like the upcoming Khartoum Urban Development Initiative, where I could model climate-resilient infrastructure planning using historical flood data. My goal is not merely to generate reports, but to embed statistical thinking into Sudan’s development DNA—ensuring that every policy decision from the Ministry of Planning or local councils is backed by robust evidence.</w:t>
      </w:r>
    </w:p>
    <w:p>
      <w:pPr>
        <w:pStyle w:val="BodyText"/>
      </w:pPr>
      <w:r>
        <w:t xml:space="preserve">As this Personal Statement concludes, I reaffirm my readiness to bring a unique blend of technical excellence and cultural intelligence to the Statistician role in Sudan Khartoum. I have consistently proven that statistical work done with humility and contextual awareness can transform abstract data into tangible community impact—from reducing maternal mortality rates in Kassala to optimizing water distribution networks in Khartoum’s rapidly expanding suburbs. I am not just seeking a job; I am seeking a platform to serve Sudan’s people through the precision of statistics, one dataset at a time.</w:t>
      </w:r>
    </w:p>
    <w:p>
      <w:pPr>
        <w:pStyle w:val="BodyText"/>
      </w:pPr>
      <w:r>
        <w:t xml:space="preserve">In an era where data is increasingly central to global development, Sudan Khartoum stands at the cusp of leveraging its statistical potential like never before. I am ready to be part of that journey—committed to ensuring that as a Statistician in this vibrant city, my work will echo beyond spreadsheets and into the lives of millions who deserve a future built on truth, not guesswork.</w:t>
      </w:r>
    </w:p>
    <w:p>
      <w:pPr>
        <w:pStyle w:val="BodyText"/>
      </w:pPr>
      <w:r>
        <w:t xml:space="preserve">Thank you for considering my application. I eagerly anticipate the opportunity to discuss how my vision for data-driven progress aligns with your institution’s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Sudan Khartoum</dc:title>
  <dc:creator/>
  <dc:language>en</dc:language>
  <cp:keywords/>
  <dcterms:created xsi:type="dcterms:W3CDTF">2026-05-01T12:38:59Z</dcterms:created>
  <dcterms:modified xsi:type="dcterms:W3CDTF">2026-05-01T12:38:59Z</dcterms:modified>
</cp:coreProperties>
</file>

<file path=docProps/custom.xml><?xml version="1.0" encoding="utf-8"?>
<Properties xmlns="http://schemas.openxmlformats.org/officeDocument/2006/custom-properties" xmlns:vt="http://schemas.openxmlformats.org/officeDocument/2006/docPropsVTypes"/>
</file>