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Uganda</w:t>
      </w:r>
      <w:r>
        <w:t xml:space="preserve"> </w:t>
      </w:r>
      <w:r>
        <w:t xml:space="preserve">Kampala</w:t>
      </w:r>
    </w:p>
    <w:bookmarkStart w:id="20" w:name="X00977f33f8b6301c06c81f26125e33886ef9075"/>
    <w:p>
      <w:pPr>
        <w:pStyle w:val="Heading1"/>
      </w:pPr>
      <w:r>
        <w:t xml:space="preserve">Personal Statement: A Passionate Statistician Dedicated to Advancing Data-Driven Progress in Uganda Kampala</w:t>
      </w:r>
    </w:p>
    <w:p>
      <w:pPr>
        <w:pStyle w:val="FirstParagraph"/>
      </w:pPr>
      <w:r>
        <w:t xml:space="preserve">As a committed statistician with over eight years of professional experience, I have dedicated my career to harnessing the power of data for meaningful social and economic advancement. My journey has been deeply rooted in understanding how robust statistical analysis can transform raw information into actionable intelligence, particularly within emerging economies like Uganda. It is with profound enthusiasm that I submit this</w:t>
      </w:r>
      <w:r>
        <w:t xml:space="preserve"> </w:t>
      </w:r>
      <w:r>
        <w:rPr>
          <w:bCs/>
          <w:b/>
        </w:rPr>
        <w:t xml:space="preserve">Personal Statement</w:t>
      </w:r>
      <w:r>
        <w:t xml:space="preserve">, outlining my qualifications, experiences, and unwavering commitment to contributing to Kampala’s dynamic development landscape as a skilled</w:t>
      </w:r>
      <w:r>
        <w:t xml:space="preserve"> </w:t>
      </w:r>
      <w:r>
        <w:rPr>
          <w:bCs/>
          <w:b/>
        </w:rPr>
        <w:t xml:space="preserve">Statistician</w:t>
      </w:r>
      <w:r>
        <w:t xml:space="preserve">. Kampala, as Uganda’s vibrant economic hub and the heart of national policymaking, presents an unparalleled opportunity to apply statistical expertise where it matters most—driving evidence-based decisions that uplift communities across the nation.</w:t>
      </w:r>
    </w:p>
    <w:p>
      <w:pPr>
        <w:pStyle w:val="BodyText"/>
      </w:pPr>
      <w:r>
        <w:t xml:space="preserve">My academic foundation began at Makerere University in Kampala, where I earned a Master’s degree in Applied Statistics with a specialization in Demographic and Health Surveys. This program immersed me not only in advanced statistical methodologies but also in the nuanced socio-economic realities of Uganda. Courses such as "Data Analysis for Policy Formulation" and "Statistical Methods for Agricultural Development" were taught by experts who emphasized practical, context-specific applications—exactly the approach I’ve carried into my professional life. Subsequently, I completed a postgraduate certificate in Survey Methodology from the University of Nairobi, further honing my skills in designing representative sampling frameworks for diverse Ugandan populations.</w:t>
      </w:r>
    </w:p>
    <w:p>
      <w:pPr>
        <w:pStyle w:val="BodyText"/>
      </w:pPr>
      <w:r>
        <w:t xml:space="preserve">My professional journey has been characterized by direct engagement with Uganda’s data ecosystem. For the past five years, I have served as a Senior Statistician at the National Bureau of Statistics (NBS) Kampala office, where I spearheaded analysis for key national indicators including poverty rates, agricultural productivity, and urbanization trends in Kampala Metropolitan Area (KMA). A pivotal project involved designing and analyzing the 2023 Urban Poverty Survey for KMA. This required navigating complex challenges: coordinating with local councils to ensure household-level data collection across informal settlements like Kibuye and Katwe, developing weighting schemes to account for Kampala’s high mobility rates, and translating findings into clear policy briefs used by the Ministry of Finance in the 2024 Budget Framework Paper. My work directly informed targeted interventions for slum upgrading programs in Kawempe Division.</w:t>
      </w:r>
    </w:p>
    <w:p>
      <w:pPr>
        <w:pStyle w:val="BodyText"/>
      </w:pPr>
      <w:r>
        <w:t xml:space="preserve">What distinguishes my approach is my commitment to community-centered data practices. I firmly believe statistics must serve people, not just institutions. In Kampala, I initiated a pilot project collaborating with the Kampala Capital City Authority (KCCA) and local NGOs to train community health workers in basic data collection using mobile applications like ODK (Open Data Kit). This empowered over 150 grassroots volunteers in Bwaise to monitor maternal health metrics monthly, feeding real-time data into KCCA’s Health Information System. The project reduced reporting delays by 70% and provided actionable insights that contributed to a 15% increase in prenatal clinic visits within six months—a testament to how accessible statistical tools can drive on-ground impact.</w:t>
      </w:r>
    </w:p>
    <w:p>
      <w:pPr>
        <w:pStyle w:val="BodyText"/>
      </w:pPr>
      <w:r>
        <w:t xml:space="preserve">My technical proficiency aligns precisely with the demands of modern data governance in Uganda. I am adept at using SAS, R, and Python for complex modeling, but I prioritize solutions that work within Uganda’s infrastructure realities. For instance, when analyzing mobile phone data to study commuting patterns across Kampala (a project with Makerere University’s Institute of Statistics), I developed lightweight visualization tools compatible with low-bandwidth environments—ensuring local planners could easily interpret traffic flow maps without requiring high-end software. I also have extensive experience in managing large-scale household surveys under the Uganda Demographic and Health Survey (UDHS) framework, adhering strictly to ethical protocols approved by Uganda’s National Council for Science and Technology.</w:t>
      </w:r>
    </w:p>
    <w:p>
      <w:pPr>
        <w:pStyle w:val="BodyText"/>
      </w:pPr>
      <w:r>
        <w:t xml:space="preserve">Furthermore, my engagement with Kampala extends beyond the workplace. I actively volunteer as a statistical mentor at the Uganda Data Forum—a Kampala-based NGO fostering data literacy among young Ugandans. In this role, I’ve conducted workshops on basic data analysis for university students and government officials in Kampala’s Makerere campus and Njeru Community Center, focusing on using free tools like Excel and Google Sheets to analyze local datasets. This has reinforced my belief that statistical capacity building is as vital as technical expertise for sustainable development. My goal is to see Kampala become a model city where data empowers every citizen, from policymakers in the Buganda Road government offices to entrepreneurs in Namboole market.</w:t>
      </w:r>
    </w:p>
    <w:p>
      <w:pPr>
        <w:pStyle w:val="BodyText"/>
      </w:pPr>
      <w:r>
        <w:t xml:space="preserve">I am acutely aware of Uganda’s ambitious goals under Vision 2040 and the National Development Plan III (NDPIII), which prioritize evidence-based governance. As a</w:t>
      </w:r>
      <w:r>
        <w:t xml:space="preserve"> </w:t>
      </w:r>
      <w:r>
        <w:rPr>
          <w:bCs/>
          <w:b/>
        </w:rPr>
        <w:t xml:space="preserve">Statistician</w:t>
      </w:r>
      <w:r>
        <w:t xml:space="preserve">, I am prepared to contribute directly to these priorities by enhancing data quality for monitoring SDGs in Kampala, supporting the development of open data portals like Uganda’s Open Data Initiative (ODI), and collaborating with institutions like the Uganda Bureau of Statistics (UBOS) and the Ministry of Health. My vision aligns seamlessly with Kampala’s needs: leveraging technology responsibly to democratize access to reliable information that fuels inclusive growth.</w:t>
      </w:r>
    </w:p>
    <w:p>
      <w:pPr>
        <w:pStyle w:val="BodyText"/>
      </w:pPr>
      <w:r>
        <w:t xml:space="preserve">Uganda is at a critical juncture where data can be a catalyst for equity, efficiency, and innovation. Having lived, worked, and learned within Kampala’s vibrant yet complex environment for over a decade, I understand the unique challenges—from fragmented datasets to resource constraints—and I am equipped to navigate them with cultural sensitivity and technical rigor. My work has consistently demonstrated that when statistics are contextualized for local realities, they become powerful agents of change. I am eager to bring this perspective, combined with my proven track record in Kampala’s data ecosystem, to your esteemed organization. Together, we can ensure that every number tells a story of progress and that Kampala continues to lead Uganda’s journey toward a more informed and prosperous future.</w:t>
      </w:r>
    </w:p>
    <w:p>
      <w:pPr>
        <w:pStyle w:val="BodyText"/>
      </w:pPr>
      <w:r>
        <w:t xml:space="preserve">In conclusion, this</w:t>
      </w:r>
      <w:r>
        <w:t xml:space="preserve"> </w:t>
      </w:r>
      <w:r>
        <w:rPr>
          <w:bCs/>
          <w:b/>
        </w:rPr>
        <w:t xml:space="preserve">Personal Statement</w:t>
      </w:r>
      <w:r>
        <w:t xml:space="preserve"> </w:t>
      </w:r>
      <w:r>
        <w:t xml:space="preserve">encapsulates not just my professional qualifications but my deep-seated commitment to leveraging statistical excellence for Uganda’s development—specifically within the energetic context of Kampala. I am ready to contribute immediately, collaborate effectively with local stakeholders, and help transform data into a cornerstone of Kampala’s legacy as a smart, resilient African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Uganda Kampala</dc:title>
  <dc:creator/>
  <dc:language>en</dc:language>
  <cp:keywords/>
  <dcterms:created xsi:type="dcterms:W3CDTF">2025-12-08T03:58:47Z</dcterms:created>
  <dcterms:modified xsi:type="dcterms:W3CDTF">2025-12-08T03:58:47Z</dcterms:modified>
</cp:coreProperties>
</file>

<file path=docProps/custom.xml><?xml version="1.0" encoding="utf-8"?>
<Properties xmlns="http://schemas.openxmlformats.org/officeDocument/2006/custom-properties" xmlns:vt="http://schemas.openxmlformats.org/officeDocument/2006/docPropsVTypes"/>
</file>