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2d966f2c83c8b69e4de6095a259371a2be69fd"/>
    <w:p>
      <w:pPr>
        <w:pStyle w:val="Heading1"/>
      </w:pPr>
      <w:r>
        <w:t xml:space="preserve">Personal Statement for Statistician Position in Abu Dhabi, United Arab Emirates</w:t>
      </w:r>
    </w:p>
    <w:p>
      <w:pPr>
        <w:pStyle w:val="FirstParagraph"/>
      </w:pPr>
      <w:r>
        <w:t xml:space="preserve">As a dedicated and results-driven professional with over eight years of experience in advanced statistical analysis and data science, I am writing this</w:t>
      </w:r>
      <w:r>
        <w:t xml:space="preserve"> </w:t>
      </w:r>
      <w:r>
        <w:rPr>
          <w:bCs/>
          <w:b/>
        </w:rPr>
        <w:t xml:space="preserve">Personal Statement</w:t>
      </w:r>
      <w:r>
        <w:t xml:space="preserve"> </w:t>
      </w:r>
      <w:r>
        <w:t xml:space="preserve">to express my profound enthusiasm for the opportunity to contribute as a</w:t>
      </w:r>
      <w:r>
        <w:t xml:space="preserve"> </w:t>
      </w:r>
      <w:r>
        <w:rPr>
          <w:bCs/>
          <w:b/>
        </w:rPr>
        <w:t xml:space="preserve">Statistician</w:t>
      </w:r>
      <w:r>
        <w:t xml:space="preserve"> </w:t>
      </w:r>
      <w:r>
        <w:t xml:space="preserve">within the dynamic landscape of the</w:t>
      </w:r>
      <w:r>
        <w:t xml:space="preserve"> </w:t>
      </w:r>
      <w:r>
        <w:rPr>
          <w:iCs/>
          <w:i/>
        </w:rPr>
        <w:t xml:space="preserve">United Arab Emirates Abu Dhabi</w:t>
      </w:r>
      <w:r>
        <w:t xml:space="preserve">. My career has been defined by a commitment to transforming complex datasets into strategic insights that drive meaningful progress—principles that resonate deeply with Abu Dhabi's vision of becoming a global hub for innovation, sustainability, and evidence-based governance. This</w:t>
      </w:r>
      <w:r>
        <w:t xml:space="preserve"> </w:t>
      </w:r>
      <w:r>
        <w:rPr>
          <w:bCs/>
          <w:b/>
        </w:rPr>
        <w:t xml:space="preserve">Personal Statement</w:t>
      </w:r>
      <w:r>
        <w:t xml:space="preserve"> </w:t>
      </w:r>
      <w:r>
        <w:t xml:space="preserve">outlines my qualifications, cultural alignment with the Emirate's aspirations, and unwavering dedication to supporting Abu Dhabi's mission through statistical excellence.</w:t>
      </w:r>
    </w:p>
    <w:p>
      <w:pPr>
        <w:pStyle w:val="BodyText"/>
      </w:pPr>
      <w:r>
        <w:t xml:space="preserve">My academic foundation includes a Master of Science in Statistics from the University of Manchester, where I specialized in Bayesian modeling and spatial data analysis. This was followed by rigorous professional training at the United Nations Statistics Division, where I developed methodologies for national census data validation across 15 countries. My career trajectory has centered on high-impact roles requiring precision under pressure: as a Senior Statistician at Dubai Health Authority (2019–2023), I designed predictive models that reduced public health response times by 37% during the pandemic, directly supporting UAE-wide health resilience strategies. Subsequently, I led a team of six statisticians for Abu Dhabi's Economic Development Department on a landmark project analyzing tourism and investment patterns—work that informed the emirate’s 2025 economic diversification roadmap. This experience cemented my understanding that statistical rigor is not merely an analytical tool but the backbone of Abu Dhabi’s strategic vision.</w:t>
      </w:r>
    </w:p>
    <w:p>
      <w:pPr>
        <w:pStyle w:val="BodyText"/>
      </w:pPr>
      <w:r>
        <w:t xml:space="preserve">What distinguishes my approach as a</w:t>
      </w:r>
      <w:r>
        <w:t xml:space="preserve"> </w:t>
      </w:r>
      <w:r>
        <w:rPr>
          <w:bCs/>
          <w:b/>
        </w:rPr>
        <w:t xml:space="preserve">Statistician</w:t>
      </w:r>
      <w:r>
        <w:t xml:space="preserve"> </w:t>
      </w:r>
      <w:r>
        <w:t xml:space="preserve">is my fusion of technical mastery and contextual intelligence. I am proficient in Python (Pandas, SciPy), R, SAS, and Tableau—tools I’ve deployed to build real-time dashboards for Abu Dhabi’s Department of Municipalities and Transport that track traffic flow efficiency across 300+ intersections. More importantly, I understand the cultural nuances that shape data utilization in the</w:t>
      </w:r>
      <w:r>
        <w:t xml:space="preserve"> </w:t>
      </w:r>
      <w:r>
        <w:rPr>
          <w:iCs/>
          <w:i/>
        </w:rPr>
        <w:t xml:space="preserve">United Arab Emirates Abu Dhabi</w:t>
      </w:r>
      <w:r>
        <w:t xml:space="preserve">. Having completed a certificate in Cross-Cultural Management from NYU Abu Dhabi, I recognize how statistical insights must harmonize with Emirati values of consensus-building and long-term societal benefit. For instance, when analyzing education data for Al Ain University, I prioritized qualitative stakeholder interviews with local educators to ensure our models reflected community needs—not just quantitative trends—resulting in a 22% increase in student retention rates among underrepresented groups.</w:t>
      </w:r>
    </w:p>
    <w:p>
      <w:pPr>
        <w:pStyle w:val="BodyText"/>
      </w:pPr>
      <w:r>
        <w:t xml:space="preserve">The</w:t>
      </w:r>
      <w:r>
        <w:t xml:space="preserve"> </w:t>
      </w:r>
      <w:r>
        <w:rPr>
          <w:iCs/>
          <w:i/>
        </w:rPr>
        <w:t xml:space="preserve">United Arab Emirates Abu Dhabi</w:t>
      </w:r>
      <w:r>
        <w:t xml:space="preserve"> </w:t>
      </w:r>
      <w:r>
        <w:t xml:space="preserve">stands at an inflection point where data-driven governance will accelerate its transformation into a knowledge-based economy. My expertise aligns precisely with this ambition. I have spearheaded projects using machine learning to optimize renewable energy deployment in desert environments—critical for Abu Dhabi’s Masdar City initiatives—and developed climate resilience indices adopted by the Environment Agency-Abu Dhabi (EAD). These efforts demonstrate my ability to translate statistical theory into tangible outcomes that support Abu Dhabi’s sustainability goals. Furthermore, I’ve collaborated with the Central Bank of the UAE on financial risk models that enhanced regulatory oversight during volatile market periods—a skill directly transferable to Abu Dhabi’s thriving fintech sector through initiatives like ADGM (Abu Dhabi Global Market).</w:t>
      </w:r>
    </w:p>
    <w:p>
      <w:pPr>
        <w:pStyle w:val="BodyText"/>
      </w:pPr>
      <w:r>
        <w:t xml:space="preserve">Beyond technical skills, I embody the collaborative spirit essential for success in Abu Dhabi. During my tenure with the Ministry of Health, I established a "Data Literacy Task Force" that trained 150+ public sector employees in basic statistical tools—a testament to my belief that data empowerment is communal. In Abu Dhabi’s context, this approach mirrors the Emirate’s own investment in human capital through programs like "Abu Dhabi Vision 2030." I am eager to contribute this ethos by mentoring local talent and integrating statistical best practices into Abu Dhabi's institutional DNA. My fluency in Arabic (C1 level), honed through three years of living and working across the Gulf, further enables me to bridge communication gaps between international methodologies and Emirati stakeholders—ensuring statistical solutions are both technically sound and culturally resonant.</w:t>
      </w:r>
    </w:p>
    <w:p>
      <w:pPr>
        <w:pStyle w:val="BodyText"/>
      </w:pPr>
      <w:r>
        <w:t xml:space="preserve">What compels me most to pursue this role in</w:t>
      </w:r>
      <w:r>
        <w:t xml:space="preserve"> </w:t>
      </w:r>
      <w:r>
        <w:rPr>
          <w:iCs/>
          <w:i/>
        </w:rPr>
        <w:t xml:space="preserve">United Arab Emirates Abu Dhabi</w:t>
      </w:r>
      <w:r>
        <w:t xml:space="preserve"> </w:t>
      </w:r>
      <w:r>
        <w:t xml:space="preserve">is the unparalleled opportunity to serve within an ecosystem where data directly shapes a nation’s future. The emirate’s bold investments in AI (e.g., "Abu Dhabi AI Strategy") and its commitment to global partnerships through events like the World Government Summit create a fertile ground for statisticians to innovate at scale. I have studied Abu Dhabi’s National Development Plan with keen interest, particularly how it leverages data for healthcare accessibility, urban planning, and economic stability. As a</w:t>
      </w:r>
      <w:r>
        <w:t xml:space="preserve"> </w:t>
      </w:r>
      <w:r>
        <w:rPr>
          <w:bCs/>
          <w:b/>
        </w:rPr>
        <w:t xml:space="preserve">Statistician</w:t>
      </w:r>
      <w:r>
        <w:t xml:space="preserve">, I am not merely seeking employment—I am seeking to embed myself in an evolution where every analysis contributes to the UAE’s legacy of progress.</w:t>
      </w:r>
    </w:p>
    <w:p>
      <w:pPr>
        <w:pStyle w:val="BodyText"/>
      </w:pPr>
      <w:r>
        <w:t xml:space="preserve">My commitment extends beyond project delivery. I actively participate in international statistical standards frameworks like the UN’s "System of Environmental-Economic Accounting" and have contributed to GCC-wide data harmonization guidelines—a perspective I would bring to Abu Dhabi’s efforts to standardize regional datasets. In this</w:t>
      </w:r>
      <w:r>
        <w:t xml:space="preserve"> </w:t>
      </w:r>
      <w:r>
        <w:rPr>
          <w:bCs/>
          <w:b/>
        </w:rPr>
        <w:t xml:space="preserve">Personal Statement</w:t>
      </w:r>
      <w:r>
        <w:t xml:space="preserve">, I affirm that my technical acumen, cultural intelligence, and passion for Abu Dhabi’s development make me uniquely positioned to advance the emirate’s statistical capabilities. I am ready to immediately deploy my expertise in predictive analytics, survey methodology, and data governance to support initiatives like the Abu Dhabi Economic Vision 2030 and the National Health Strategy.</w:t>
      </w:r>
    </w:p>
    <w:p>
      <w:pPr>
        <w:pStyle w:val="BodyText"/>
      </w:pPr>
      <w:r>
        <w:t xml:space="preserve">In closing, this</w:t>
      </w:r>
      <w:r>
        <w:t xml:space="preserve"> </w:t>
      </w:r>
      <w:r>
        <w:rPr>
          <w:bCs/>
          <w:b/>
        </w:rPr>
        <w:t xml:space="preserve">Personal Statement</w:t>
      </w:r>
      <w:r>
        <w:t xml:space="preserve"> </w:t>
      </w:r>
      <w:r>
        <w:t xml:space="preserve">is more than an application—it reflects a professional calling. To serve as a</w:t>
      </w:r>
      <w:r>
        <w:t xml:space="preserve"> </w:t>
      </w:r>
      <w:r>
        <w:rPr>
          <w:bCs/>
          <w:b/>
        </w:rPr>
        <w:t xml:space="preserve">Statistician</w:t>
      </w:r>
      <w:r>
        <w:t xml:space="preserve"> </w:t>
      </w:r>
      <w:r>
        <w:t xml:space="preserve">in the heart of the</w:t>
      </w:r>
      <w:r>
        <w:t xml:space="preserve"> </w:t>
      </w:r>
      <w:r>
        <w:rPr>
          <w:iCs/>
          <w:i/>
        </w:rPr>
        <w:t xml:space="preserve">United Arab Emirates Abu Dhabi</w:t>
      </w:r>
      <w:r>
        <w:t xml:space="preserve">, where data meets destiny, would be the culmination of my career purpose. I am confident that my strategic approach to statistical analysis, combined with my deep respect for Emirati innovation and community values, will enable me to deliver exceptional value from day one. I eagerly anticipate the opportunity to discuss how my vision aligns with Abu Dhabi’s aspirations for a data-powered future.</w:t>
      </w:r>
    </w:p>
    <w:p>
      <w:pPr>
        <w:pStyle w:val="BodyText"/>
      </w:pPr>
      <w:r>
        <w:t xml:space="preserve">Sincerely,</w:t>
      </w:r>
      <w:r>
        <w:br/>
      </w:r>
      <w:r>
        <w:t xml:space="preserve">Dr. Aisha Al-Mansoori</w:t>
      </w:r>
      <w:r>
        <w:br/>
      </w:r>
      <w:r>
        <w:t xml:space="preserve">Statistician &amp; Data Strategy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Abu Dhabi, United Arab Emirates</dc:title>
  <dc:creator/>
  <dc:language>en</dc:language>
  <cp:keywords/>
  <dcterms:created xsi:type="dcterms:W3CDTF">2026-07-23T08:03:59Z</dcterms:created>
  <dcterms:modified xsi:type="dcterms:W3CDTF">2026-07-23T08:03:59Z</dcterms:modified>
</cp:coreProperties>
</file>

<file path=docProps/custom.xml><?xml version="1.0" encoding="utf-8"?>
<Properties xmlns="http://schemas.openxmlformats.org/officeDocument/2006/custom-properties" xmlns:vt="http://schemas.openxmlformats.org/officeDocument/2006/docPropsVTypes"/>
</file>