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834d267eec429aba61133f671755b836a0ec2f1"/>
    <w:p>
      <w:pPr>
        <w:pStyle w:val="Heading1"/>
      </w:pPr>
      <w:r>
        <w:t xml:space="preserve">Personal Statement: A Statistician Dedicated to Advancing Data-Driven Excellence in the United Arab Emirates Dubai</w:t>
      </w:r>
    </w:p>
    <w:p>
      <w:pPr>
        <w:pStyle w:val="FirstParagraph"/>
      </w:pPr>
      <w:r>
        <w:t xml:space="preserve">My journey as a professional Statistician has been defined by a profound commitment to transforming raw data into actionable intelligence that fuels progress, innovation, and strategic decision-making. Throughout my academic and professional career, I have cultivated expertise in advanced statistical modeling, data analysis, predictive analytics, and the ethical application of quantitative methods across diverse sectors. It is with immense enthusiasm that I submit this Personal Statement for a Statistician role within the dynamic landscape of Dubai, United Arab Emirates—a city at the forefront of global innovation and a beacon for data-driven governance in the Middle East. My aspiration is not merely to contribute to statistical projects, but to actively support Dubai’s visionary goals as articulated in initiatives like Smart Dubai and UAE Vision 2021/2030.</w:t>
      </w:r>
    </w:p>
    <w:p>
      <w:pPr>
        <w:pStyle w:val="BodyText"/>
      </w:pPr>
      <w:r>
        <w:t xml:space="preserve">My academic foundation includes a Master’s degree in Statistics from a globally recognized institution, where I specialized in machine learning applications for complex datasets and honed my skills in programming languages such as R, Python, and SAS. This rigorous training equipped me with the technical proficiency to design robust sampling methodologies, conduct rigorous hypothesis testing, and develop predictive models that anticipate trends with high accuracy. Crucially, I have always emphasized the *purpose* behind statistical work—ensuring analyses directly address real-world challenges rather than existing in academic isolation. In my previous role as a Senior Statistician at a leading multinational consultancy firm in Abu Dhabi, I spearheaded projects for government entities focused on optimizing urban infrastructure and public service delivery. For instance, I developed a predictive model using time-series analysis and geospatial data to forecast traffic congestion patterns across key corridors in the UAE capital. This model informed the Ministry of Infrastructure’s strategic investments, reducing average commute times by 18% within its first year of implementation—a testament to how precise statistical insight can directly enhance quality of life for residents.</w:t>
      </w:r>
    </w:p>
    <w:p>
      <w:pPr>
        <w:pStyle w:val="BodyText"/>
      </w:pPr>
      <w:r>
        <w:t xml:space="preserve">What drives me specifically toward contributing to Dubai is its unparalleled ambition to become the world’s smartest city and a global hub for innovation. The United Arab Emirates’ commitment to leveraging data as a strategic asset—evident in the Smart Dubai Initiative, which aims to make Dubai the happiest city on Earth through technology—resonates deeply with my professional ethos. I understand that statistics is not merely about numbers; it is about enabling human-centered solutions that align with cultural values and societal priorities. In Dubai, where sectors like finance (DIFC), tourism, healthcare, and renewable energy are rapidly scaling, the demand for sophisticated data analysis is immense. My experience in analyzing large-scale datasets from diverse sources—ranging from sensor networks monitoring environmental sustainability projects to customer behavior analytics in luxury retail—positions me to immediately contribute to these high-impact areas. I have a proven track record of collaborating with cross-functional teams, including policymakers, business leaders, and technologists, ensuring statistical outputs are not only accurate but also accessible and actionable for non-technical stakeholders—a critical skill in Dubai’s multicultural workplace environment.</w:t>
      </w:r>
    </w:p>
    <w:p>
      <w:pPr>
        <w:pStyle w:val="BodyText"/>
      </w:pPr>
      <w:r>
        <w:t xml:space="preserve">Furthermore, I recognize the unique context of the United Arab Emirates Dubai. The city’s rapid urbanization presents complex challenges requiring nuanced statistical approaches—from predicting water demand in arid environments to analyzing tourism patterns that support its goal of welcoming 20 million visitors annually by 2030. My work has consistently focused on building models that account for local variables, such as cultural events influencing consumer behavior or seasonal weather impacts on infrastructure. For example, I recently led a project evaluating the economic impact of Expo 2020 Dubai through regression analysis and counterfactual modeling, providing the Department of Economy and Tourism with evidence-based insights to shape post-event investment strategies. This experience underscores my ability to deliver statistics that matter in a high-stakes, fast-paced environment like Dubai.</w:t>
      </w:r>
    </w:p>
    <w:p>
      <w:pPr>
        <w:pStyle w:val="BodyText"/>
      </w:pPr>
      <w:r>
        <w:t xml:space="preserve">As a Statistician deeply attuned to the UAE’s strategic vision, I am committed to ethical data practices. I adhere strictly to the UAE Data Law and prioritize data privacy, security, and inclusivity—ensuring analyses respect cultural sensitivities while maximizing societal benefit. My approach is collaborative: I believe statistics thrives when embedded within organizational culture rather than delivered as a standalone output. In Dubai’s ecosystem, where public-private partnerships drive progress (e.g., with entities like Dubai Health Authority or DEWA), I am eager to bridge gaps between data and decision-makers to accelerate positive outcomes.</w:t>
      </w:r>
    </w:p>
    <w:p>
      <w:pPr>
        <w:pStyle w:val="BodyText"/>
      </w:pPr>
      <w:r>
        <w:t xml:space="preserve">Looking ahead, I am keen to apply my expertise within the vibrant professional community of Dubai. The United Arab Emirates’ forward-thinking leadership has created an ideal environment for statisticians who seek purposeful work with tangible societal impact. I am not merely seeking a position; I aim to become a valued contributor to Dubai’s data maturity journey—helping transform the city into an even more efficient, sustainable, and prosperous global leader. My technical skills in Bayesian modeling, experimental design (A/B testing), and big data processing using Hadoop/Spark are complemented by strong communication abilities that allow me to translate complex findings into compelling narratives for diverse audiences.</w:t>
      </w:r>
    </w:p>
    <w:p>
      <w:pPr>
        <w:pStyle w:val="BodyText"/>
      </w:pPr>
      <w:r>
        <w:t xml:space="preserve">In conclusion, my career has been a continuous pursuit of statistical excellence with a clear focus on meaningful application. I am confident that my blend of technical rigor, contextual understanding of the UAE’s strategic priorities, and dedication to ethical data-driven innovation makes me an ideal candidate for a Statistician role in Dubai. I am eager to bring this passion to the United Arab Emirates Dubai, where data is not just a resource but the cornerstone of its future prosperity. I look forward to contributing my skills toward supporting Dubai’s ambition of becoming the world’s smartest and happiest city—a vision that aligns perfectly with my own professional mission as a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United Arab Emirates Dubai</dc:title>
  <dc:creator/>
  <dc:language>en</dc:language>
  <cp:keywords/>
  <dcterms:created xsi:type="dcterms:W3CDTF">2025-12-09T17:51:05Z</dcterms:created>
  <dcterms:modified xsi:type="dcterms:W3CDTF">2025-12-09T17:51:05Z</dcterms:modified>
</cp:coreProperties>
</file>

<file path=docProps/custom.xml><?xml version="1.0" encoding="utf-8"?>
<Properties xmlns="http://schemas.openxmlformats.org/officeDocument/2006/custom-properties" xmlns:vt="http://schemas.openxmlformats.org/officeDocument/2006/docPropsVTypes"/>
</file>