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p>
    <w:bookmarkStart w:id="20" w:name="Xb89950ca3f1a57fe17336e20f6a540d6192d1ed"/>
    <w:p>
      <w:pPr>
        <w:pStyle w:val="Heading1"/>
      </w:pPr>
      <w:r>
        <w:t xml:space="preserve">Personal Statement: A Statistician's Commitment to Data-Driven Progress in Vietnam Ho Chi Minh City</w:t>
      </w:r>
    </w:p>
    <w:p>
      <w:pPr>
        <w:pStyle w:val="FirstParagraph"/>
      </w:pPr>
      <w:r>
        <w:t xml:space="preserve">As a dedicated professional with over eight years of experience in statistical analysis and data science, I am submitting this Personal Statement to express my profound commitment to contributing as a Statistician within the vibrant economic landscape of Vietnam Ho Chi Minh City. My career has been defined by transforming complex data into strategic insights that drive tangible outcomes—principles I believe are especially vital for Vietnam's rapid development, where Ho Chi Minh City stands as the nation's undisputed engine of innovation and growth.</w:t>
      </w:r>
    </w:p>
    <w:p>
      <w:pPr>
        <w:pStyle w:val="BodyText"/>
      </w:pPr>
      <w:r>
        <w:t xml:space="preserve">My academic foundation began with a Master of Science in Statistics from the University of Melbourne, followed by specialized certifications in data analytics from Harvard Extension School. During my studies, I developed advanced proficiency in R, Python, and SAS—tools I've since applied to projects spanning healthcare epidemiology, agricultural yield optimization, and urban infrastructure planning across Southeast Asia. However, it was during my fieldwork with UNDP Vietnam that I truly understood the transformative power of statistics in contexts like Ho Chi Minh City. Witnessing how data-driven policy decisions reduced urban flooding risks by 37% in district-level projects ignited my passion for applying statistical expertise to Vietnam's most pressing challenges.</w:t>
      </w:r>
    </w:p>
    <w:p>
      <w:pPr>
        <w:pStyle w:val="BodyText"/>
      </w:pPr>
      <w:r>
        <w:t xml:space="preserve">As a Statistician, I've consistently emphasized context-sensitive analysis—recognizing that statistical models must align with local socio-economic realities. In my previous role at a multinational consultancy firm operating across Southeast Asia, I designed a predictive model for retail demand forecasting tailored to Ho Chi Minh City's unique consumption patterns. This project required deep cultural understanding: accounting for Tet holiday impacts, monsoon season disruptions, and the city's rapidly evolving digital payment ecosystems. The solution we implemented generated $2.8M in annual revenue for a major Vietnamese retail chain by optimizing inventory across 150+ stores—a testament to how precise statistical work creates measurable economic value in Vietnam's dynamic markets.</w:t>
      </w:r>
    </w:p>
    <w:p>
      <w:pPr>
        <w:pStyle w:val="BodyText"/>
      </w:pPr>
      <w:r>
        <w:t xml:space="preserve">What draws me specifically to Vietnam Ho Chi Minh City is its unparalleled convergence of opportunity and challenge. As the country's commercial capital, HCMC generates data at an unprecedented scale—from bustling street markets digitizing transactions to smart city initiatives monitoring traffic flows across 8 million residents. This environment demands a Statistician who can navigate both traditional survey methodologies and cutting-edge machine learning applications. I am particularly excited by Ho Chi Minh City's Strategic Plan 2030, which prioritizes data governance for sustainable urbanization; my experience in building ethical data frameworks for the World Bank's Vietnam Poverty Assessment aligns perfectly with this vision. A Personal Statement without this context would be incomplete—my professional identity is inseparable from my mission to empower Vietnamese institutions through statistically sound decision-making.</w:t>
      </w:r>
    </w:p>
    <w:p>
      <w:pPr>
        <w:pStyle w:val="BodyText"/>
      </w:pPr>
      <w:r>
        <w:t xml:space="preserve">My approach as a Statistician centers on three pillars critical to Vietnam Ho Chi Minh City's success: data literacy, collaborative impact, and adaptive innovation. In my current role with the Asian Development Bank (ADB), I co-led a team training 200+ local government officers in statistical tools for poverty reduction initiatives across five Vietnamese provinces. We developed localized dashboards that simplified complex datasets into actionable reports for non-technical policymakers—a skill I will bring to HCMC's Department of Statistics or private sector partners like VinBigData. This experience taught me that a Statistician's value isn't just in the analysis, but in making data accessible across organizational hierarchies. I've seen how this bridge between technical expertise and practical application accelerates Vietnam's development trajectory.</w:t>
      </w:r>
    </w:p>
    <w:p>
      <w:pPr>
        <w:pStyle w:val="BodyText"/>
      </w:pPr>
      <w:r>
        <w:t xml:space="preserve">Moreover, my work extends beyond traditional analytics to address emerging challenges unique to Southeast Asia. During the pandemic, I led a project analyzing mobile phone location data (with strict privacy safeguards) to model population mobility patterns across Ho Chi Minh City. This real-time insight helped authorities optimize quarantine zone placements and resource allocation during critical outbreak phases—a direct example of how statistical innovation serves public good in Vietnam's urban centers. As the city advances toward becoming a regional AI hub, I am eager to contribute my expertise in time-series analysis and spatial statistics to projects like the HCMC Smart City Data Platform, where data integration remains a key challenge.</w:t>
      </w:r>
    </w:p>
    <w:p>
      <w:pPr>
        <w:pStyle w:val="BodyText"/>
      </w:pPr>
      <w:r>
        <w:t xml:space="preserve">I recognize that working as a Statistician in Vietnam Ho Chi Minh City requires more than technical competence—it demands cultural fluency. I have immersed myself in Vietnamese business practices through language studies (currently at C1 level in Vietnamese) and regular community engagement with local NGOs. This commitment ensures my work respects Vietnam's social context while applying global statistical standards. For instance, when analyzing agricultural data for the Mekong Delta, I adapted sampling methodologies to align with farmers' seasonal calendars rather than imposing Western protocols—a principle I'll apply rigorously in HCMC's diverse neighborhoods.</w:t>
      </w:r>
    </w:p>
    <w:p>
      <w:pPr>
        <w:pStyle w:val="BodyText"/>
      </w:pPr>
      <w:r>
        <w:t xml:space="preserve">Looking ahead, my professional aspiration is to establish a statistical innovation center within Ho Chi Minh City that bridges academia and industry. Partnering with institutions like the University of Economics Ho Chi Minh City, I aim to develop localized training programs for the next generation of Vietnamese statisticians. This vision directly supports Vietnam's National Digital Transformation Program, where data-driven governance is a cornerstone. A Personal Statement from me would be incomplete without this forward-looking commitment to elevating statistical capacity throughout the city.</w:t>
      </w:r>
    </w:p>
    <w:p>
      <w:pPr>
        <w:pStyle w:val="BodyText"/>
      </w:pPr>
      <w:r>
        <w:t xml:space="preserve">Ultimately, my career has been a journey toward becoming the kind of Statistician Ho Chi Minh City needs: one who doesn't just analyze numbers but understands how they shape human lives in this remarkable metropolis. The opportunity to apply my skills within Vietnam's economic capital isn't merely a professional step—it's a chance to contribute meaningfully to the nation's story as it writes its next chapter of development. I am eager to bring my expertise in predictive analytics, data ethics, and cross-cultural collaboration to serve Ho Chi Minh City's ambitions with rigor, respect, and results-driven passion. This is why I submit this Personal Statement: because the future of Vietnam Ho Chi Minh City deserves a Statistician who is equally committed to the city's growth as it is to statistical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Ho Chi Minh City</dc:title>
  <dc:creator/>
  <dc:language>en</dc:language>
  <cp:keywords/>
  <dcterms:created xsi:type="dcterms:W3CDTF">2026-07-23T12:32:02Z</dcterms:created>
  <dcterms:modified xsi:type="dcterms:W3CDTF">2026-07-23T12:32:02Z</dcterms:modified>
</cp:coreProperties>
</file>

<file path=docProps/custom.xml><?xml version="1.0" encoding="utf-8"?>
<Properties xmlns="http://schemas.openxmlformats.org/officeDocument/2006/custom-properties" xmlns:vt="http://schemas.openxmlformats.org/officeDocument/2006/docPropsVTypes"/>
</file>