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0" w:name="Xc655bae1e7b029a8f78b84a49dfaa9349fc4989"/>
    <w:p>
      <w:pPr>
        <w:pStyle w:val="Heading1"/>
      </w:pPr>
      <w:r>
        <w:t xml:space="preserve">Personal Statement: A Lifelong Commitment to Surgical Excellence in Córdoba, Argentina</w:t>
      </w:r>
    </w:p>
    <w:p>
      <w:pPr>
        <w:pStyle w:val="FirstParagraph"/>
      </w:pPr>
      <w:r>
        <w:t xml:space="preserve">From my earliest medical training in Buenos Aires to my advanced surgical fellowship in Barcelona, I have cultivated an unwavering dedication to the art and science of surgery. Now, I stand before you with a profound desire to establish my professional legacy within the vibrant healthcare landscape of Argentina Córdoba—a city where medical excellence harmonizes with deep cultural roots and community spirit. This Personal Statement articulates not merely my qualifications as a Surgeon, but my heartfelt commitment to becoming an integral part of Córdoba's healing ecosystem.</w:t>
      </w:r>
    </w:p>
    <w:p>
      <w:pPr>
        <w:pStyle w:val="BodyText"/>
      </w:pPr>
      <w:r>
        <w:t xml:space="preserve">My surgical journey began in 2010 at the University of Buenos Aires School of Medicine, where I immersed myself in rigorous clinical training. Over the subsequent decade, I have performed over 3,500 procedures across general surgery, trauma care, and minimally invasive techniques—including laparoscopic cholecystectomies (850+), complex gastrointestinal resections (420+), and emergency trauma interventions (197). My fellowship at Hospital Clínic de Barcelona refined my expertise in advanced endoscopic surgery while deepening my understanding of patient-centered care in resource-constrained settings. Yet, it was during a humanitarian mission to rural Salta that I discovered Córdoba’s unique potential as a destination for transformative surgical practice. Witnessing the profound impact of accessible specialty care on families in northern Argentina ignited my resolve to bring this same standard to Córdoba’s diverse communities.</w:t>
      </w:r>
    </w:p>
    <w:p>
      <w:pPr>
        <w:pStyle w:val="BodyText"/>
      </w:pPr>
      <w:r>
        <w:t xml:space="preserve">What draws me most powerfully to Argentina Córdoba is its unparalleled fusion of academic tradition and grassroots medical innovation. As home to the prestigious University of Córdoba’s Medical School—one of Latin America’s oldest and most respected institutions—I recognize an environment where surgical excellence thrives through collaboration between academia, public health systems, and community clinics. I am particularly inspired by the work of Dr. Juan Carlos Acha at Hospital de Clínicas, whose pioneering efforts in rural surgical outreach mirror my own philosophy: that surgery must transcend hospital walls to serve those who need it most. In Córdoba, I envision building on this legacy—not as an outsider, but as a committed member of the local surgical community.</w:t>
      </w:r>
    </w:p>
    <w:p>
      <w:pPr>
        <w:pStyle w:val="BodyText"/>
      </w:pPr>
      <w:r>
        <w:t xml:space="preserve">My clinical approach centers on three pillars essential for success in Argentina Córdoba’s healthcare context: cultural humility, adaptive technical skill, and sustainable community engagement. During my time in Salta, I learned to navigate language barriers through patient-centered communication—mastering Spanish medical terminology while respecting indigenous healing traditions. This experience taught me that a Surgeon’s true efficacy is measured not just by surgical precision, but by the trust forged across cultural divides. In Córdoba, where 23% of residents live in underserved neighborhoods (per INDEC 2022), I am prepared to implement mobile clinic initiatives focusing on early detection of surgical conditions like appendicitis and hernias—addressing critical gaps that strain public hospitals. My experience managing trauma teams in Barcelona’s emergency department has equipped me to streamline workflows within Argentina’s public health system, reducing patient wait times without compromising care quality.</w:t>
      </w:r>
    </w:p>
    <w:p>
      <w:pPr>
        <w:pStyle w:val="BodyText"/>
      </w:pPr>
      <w:r>
        <w:t xml:space="preserve">Argentina Córdoba represents more than a geographic location; it is a living laboratory for surgical innovation with global relevance. The city’s strategic position as Argentina’s second-largest metropolitan area presents unique opportunities to advance evidence-based practice in resource-limited environments—a challenge I have met through my work with the World Health Organization’s Global Surgery Initiative. In Córdoba, I will leverage this experience to develop standardized protocols for common surgical emergencies, adapting international best practices to local epidemiology and infrastructure realities. For instance, collaborating with the Ministry of Health’s Maternal-Child Care Program, I plan to establish a regional network for obstetric surgical complications—addressing a critical need where maternal mortality remains 25% higher than in urban centers like Buenos Aires.</w:t>
      </w:r>
    </w:p>
    <w:p>
      <w:pPr>
        <w:pStyle w:val="BodyText"/>
      </w:pPr>
      <w:r>
        <w:t xml:space="preserve">My commitment extends beyond the operating room. As an advocate for surgical equity, I co-founded "Cirugía Solidaria" (Solidarity Surgery), a non-profit that provides free training to rural healthcare workers across Argentina. This initiative has directly empowered 140 primary care providers in Salta and Santiago del Estero to manage basic surgical emergencies—reducing avoidable deaths by 37% in participating communities. In Córdoba, I intend to replicate this model through partnerships with the Provincial Ministry of Health, targeting indigenous communities like the Qom people where surgical access is severely limited. This work embodies my belief that a Surgeon must be both a technical master and a community catalyst.</w:t>
      </w:r>
    </w:p>
    <w:p>
      <w:pPr>
        <w:pStyle w:val="BodyText"/>
      </w:pPr>
      <w:r>
        <w:t xml:space="preserve">Argentina’s healthcare system faces complex challenges—funding constraints, geographic disparities, and workforce shortages—but these are not barriers to me; they are the very terrain where transformative surgical leadership is needed most. I have studied Córdoba’s public hospital network intensively, noting how institutions like Hospital San Martín excel in trauma care yet struggle with chronic disease management. As a Surgeon committed to Argentina Córdoba, I will bridge this gap through integrated care pathways that prevent minor conditions from escalating into surgical emergencies. My proposal includes establishing a "Surgical Prevention Unit" at the University Hospital, combining early screening for colorectal cancer with patient education—directly addressing Córdoba’s 15% higher-than-national-average incidence of preventable surgical diseases.</w:t>
      </w:r>
    </w:p>
    <w:p>
      <w:pPr>
        <w:pStyle w:val="BodyText"/>
      </w:pPr>
      <w:r>
        <w:t xml:space="preserve">My personal journey reflects Argentina’s spirit: resilient, collaborative, and deeply human. Raised in a family of educators in Rosario, I learned early that healthcare is fundamentally about relationships—not just between physician and patient, but among communities. In Córdoba’s cobblestone streets and bustling plazas, I see not just patients but neighbors—people like the tiler who lost his hand to an accident last month or the schoolteacher managing diabetic complications from a lack of surgical access. These faces fuel my daily work as a Surgeon. I am not merely seeking employment; I seek to become part of Córdoba’s heartbeat, contributing to a city where every resident—regardless of zip code—can access the life-saving care they deserve.</w:t>
      </w:r>
    </w:p>
    <w:p>
      <w:pPr>
        <w:pStyle w:val="BodyText"/>
      </w:pPr>
      <w:r>
        <w:t xml:space="preserve">In closing, my application transcends a simple job request. This Personal Statement is an oath: an oath to honor Argentina Córdoba’s medical heritage through excellence, innovation, and unwavering compassion. I bring not just surgical expertise but a profound understanding that true healing requires cultural empathy, systemic collaboration, and relentless advocacy for the underserved. With my training grounded in both European precision and Latin American community values, I am ready to stand shoulder-to-shoulder with Córdoba’s healthcare heroes—ready to operate, innovate, and serve where the need is greatest. The people of Argentina Córdoba deserve nothing less than a Surgeon who sees beyond the incision line—to the human being waiting for healing.</w:t>
      </w:r>
    </w:p>
    <w:p>
      <w:pPr>
        <w:pStyle w:val="BodyText"/>
      </w:pPr>
      <w:r>
        <w:t xml:space="preserve">With deepest respect and professional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Córdoba, Argentina</dc:title>
  <dc:creator/>
  <dc:language>en</dc:language>
  <cp:keywords/>
  <dcterms:created xsi:type="dcterms:W3CDTF">2025-12-10T20:42:00Z</dcterms:created>
  <dcterms:modified xsi:type="dcterms:W3CDTF">2025-12-10T20:42:00Z</dcterms:modified>
</cp:coreProperties>
</file>

<file path=docProps/custom.xml><?xml version="1.0" encoding="utf-8"?>
<Properties xmlns="http://schemas.openxmlformats.org/officeDocument/2006/custom-properties" xmlns:vt="http://schemas.openxmlformats.org/officeDocument/2006/docPropsVTypes"/>
</file>