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77931c372d276df477684757cedaef7b3e66cc"/>
    <w:p>
      <w:pPr>
        <w:pStyle w:val="Heading1"/>
      </w:pPr>
      <w:r>
        <w:t xml:space="preserve">Personal Statement: A Surgeon's Commitment to Excellence in Canada Toronto</w:t>
      </w:r>
    </w:p>
    <w:p>
      <w:pPr>
        <w:pStyle w:val="FirstParagraph"/>
      </w:pPr>
      <w:r>
        <w:t xml:space="preserve">From my earliest clinical rotations, I have been captivated by the profound intersection of precision, compassion, and innovation that defines modern surgical practice. This unwavering passion has propelled me through rigorous training and diverse clinical experiences across multiple continents. Now, with a clear vision for my future career trajectory, I am writing this</w:t>
      </w:r>
      <w:r>
        <w:t xml:space="preserve"> </w:t>
      </w:r>
      <w:r>
        <w:rPr>
          <w:iCs/>
          <w:i/>
        </w:rPr>
        <w:t xml:space="preserve">Personal Statement</w:t>
      </w:r>
      <w:r>
        <w:t xml:space="preserve"> </w:t>
      </w:r>
      <w:r>
        <w:t xml:space="preserve">to formally express my dedication to joining the esteemed surgical community in</w:t>
      </w:r>
      <w:r>
        <w:t xml:space="preserve"> </w:t>
      </w:r>
      <w:r>
        <w:rPr>
          <w:bCs/>
          <w:b/>
        </w:rPr>
        <w:t xml:space="preserve">Canada Toronto</w:t>
      </w:r>
      <w:r>
        <w:t xml:space="preserve">. My goal is not merely to practice surgery, but to contribute meaningfully to the advancement of patient-centered care within one of the world’s most dynamic and multicultural healthcare ecosystems.</w:t>
      </w:r>
    </w:p>
    <w:p>
      <w:pPr>
        <w:pStyle w:val="BodyText"/>
      </w:pPr>
      <w:r>
        <w:t xml:space="preserve">The path toward becoming a skilled</w:t>
      </w:r>
      <w:r>
        <w:t xml:space="preserve"> </w:t>
      </w:r>
      <w:r>
        <w:rPr>
          <w:iCs/>
          <w:i/>
        </w:rPr>
        <w:t xml:space="preserve">Surgeon</w:t>
      </w:r>
      <w:r>
        <w:t xml:space="preserve"> </w:t>
      </w:r>
      <w:r>
        <w:t xml:space="preserve">demands relentless pursuit of technical mastery, emotional intelligence, and ethical integrity. My surgical training at [Fictional Institution Name] equipped me with extensive experience in general surgery, including complex laparoscopic procedures, trauma management, and oncological resections. I completed over 650 primary surgical cases during my residency—ranging from emergency appendectomies to intricate colorectal reconstructions—always prioritizing patient safety and evidence-based decision-making. However, what truly shaped my approach was the profound understanding that surgery transcends technical skill; it is about forging trust in moments of vulnerability. In a high-stakes environment where lives hang in the balance, I learned that listening as intently as I operate is paramount to achieving optimal outcomes.</w:t>
      </w:r>
    </w:p>
    <w:p>
      <w:pPr>
        <w:pStyle w:val="BodyText"/>
      </w:pPr>
      <w:r>
        <w:t xml:space="preserve">My decision to seek a surgical career in</w:t>
      </w:r>
      <w:r>
        <w:t xml:space="preserve"> </w:t>
      </w:r>
      <w:r>
        <w:rPr>
          <w:bCs/>
          <w:b/>
        </w:rPr>
        <w:t xml:space="preserve">Canada Toronto</w:t>
      </w:r>
      <w:r>
        <w:t xml:space="preserve"> </w:t>
      </w:r>
      <w:r>
        <w:t xml:space="preserve">stems from a deep alignment with the values that define Canadian healthcare. Toronto stands at the epicenter of medical innovation, home to world-renowned institutions like University Health Network (UHN), SickKids Hospital, and St. Michael’s Hospital—centers where academic excellence meets compassionate care on a scale unmatched globally. What resonates most powerfully with me is Toronto’s unparalleled cultural mosaic. Having served in a similarly diverse urban setting prior to my training, I witnessed firsthand how language barriers and cultural nuances could impact health literacy and treatment adherence. In</w:t>
      </w:r>
      <w:r>
        <w:t xml:space="preserve"> </w:t>
      </w:r>
      <w:r>
        <w:rPr>
          <w:bCs/>
          <w:b/>
        </w:rPr>
        <w:t xml:space="preserve">Canada Toronto</w:t>
      </w:r>
      <w:r>
        <w:t xml:space="preserve">, I see an opportunity to apply these lessons within a system that not only acknowledges but actively champions equity in healthcare access—a cornerstone of the Canadian Medical Association’s guiding principles. My experience adapting surgical communication for non-English-speaking patients in my previous practice has prepared me to thrive in Toronto’s vibrant communities, where over 160 languages are spoken.</w:t>
      </w:r>
    </w:p>
    <w:p>
      <w:pPr>
        <w:pStyle w:val="BodyText"/>
      </w:pPr>
      <w:r>
        <w:t xml:space="preserve">Furthermore, Canada’s patient-centered model deeply aligns with my professional philosophy. Unlike systems prioritizing volume or efficiency alone, Canadian healthcare emphasizes holistic care coordination and shared decision-making. As a</w:t>
      </w:r>
      <w:r>
        <w:t xml:space="preserve"> </w:t>
      </w:r>
      <w:r>
        <w:rPr>
          <w:iCs/>
          <w:i/>
        </w:rPr>
        <w:t xml:space="preserve">Surgeon</w:t>
      </w:r>
      <w:r>
        <w:t xml:space="preserve">, I have consistently collaborated with multidisciplinary teams—from anesthesiologists to social workers—to ensure continuity of care beyond the operating room. In</w:t>
      </w:r>
      <w:r>
        <w:t xml:space="preserve"> </w:t>
      </w:r>
      <w:r>
        <w:rPr>
          <w:bCs/>
          <w:b/>
        </w:rPr>
        <w:t xml:space="preserve">Canada Toronto</w:t>
      </w:r>
      <w:r>
        <w:t xml:space="preserve">, I am eager to contribute to this collaborative ethos, particularly within academic hospitals where research and clinical practice converge. For example, my interest in minimally invasive techniques aligns with ongoing initiatives at Toronto General Hospital focused on reducing post-operative complications. I am committed to engaging in continuous learning through programs like the Royal College of Physicians and Surgeons of Canada’s Maintenance of Certification (MOC), ensuring my skills remain at the forefront of surgical innovation.</w:t>
      </w:r>
    </w:p>
    <w:p>
      <w:pPr>
        <w:pStyle w:val="BodyText"/>
      </w:pPr>
      <w:r>
        <w:t xml:space="preserve">Adapting to Canadian clinical protocols and standards is not merely a professional requirement for me—it is a moral imperative. I have proactively familiarized myself with Ontario’s Surgical Care Guidelines, OHIP billing frameworks, and the College of Physicians and Surgeons of Ontario (CPSO) expectations through independent study. I understand that successful integration into Toronto’s surgical environment demands more than technical proficiency; it requires cultural fluency in Canada’s healthcare landscape. To this end, I have already initiated connections with Canadian surgical societies via virtual forums and am prepared to undertake any additional certification or language training required for seamless practice under</w:t>
      </w:r>
      <w:r>
        <w:t xml:space="preserve"> </w:t>
      </w:r>
      <w:r>
        <w:rPr>
          <w:bCs/>
          <w:b/>
        </w:rPr>
        <w:t xml:space="preserve">Canada Toronto</w:t>
      </w:r>
      <w:r>
        <w:t xml:space="preserve">’s regulatory framework.</w:t>
      </w:r>
    </w:p>
    <w:p>
      <w:pPr>
        <w:pStyle w:val="BodyText"/>
      </w:pPr>
      <w:r>
        <w:t xml:space="preserve">Ultimately, my aspiration as a</w:t>
      </w:r>
      <w:r>
        <w:t xml:space="preserve"> </w:t>
      </w:r>
      <w:r>
        <w:rPr>
          <w:iCs/>
          <w:i/>
        </w:rPr>
        <w:t xml:space="preserve">Surgeon</w:t>
      </w:r>
      <w:r>
        <w:t xml:space="preserve"> </w:t>
      </w:r>
      <w:r>
        <w:t xml:space="preserve">is to be a bridge between global surgical knowledge and the unique needs of Toronto’s diverse population. I envision contributing not only through exceptional technical work but also by mentoring future surgeons who embody the same commitment to equity and excellence. In Toronto—where immigrant communities form the backbone of its identity—I am inspired by the opportunity to make a tangible difference in neighborhoods that reflect both my past experiences and Canada’s future vision. My journey has taught me that surgery is not just about removing disease; it is about restoring hope, dignity, and possibility for individuals navigating some of life’s most challenging moments.</w:t>
      </w:r>
    </w:p>
    <w:p>
      <w:pPr>
        <w:pStyle w:val="BodyText"/>
      </w:pPr>
      <w:r>
        <w:t xml:space="preserve">For these reasons, I am confident that my surgical expertise, cultural adaptability, and unwavering commitment to patient-centered care position me to thrive as a contributing member of Toronto’s medical community. I eagerly anticipate the opportunity to bring my skills and passion to the forefront of healthcare in</w:t>
      </w:r>
      <w:r>
        <w:t xml:space="preserve"> </w:t>
      </w:r>
      <w:r>
        <w:rPr>
          <w:bCs/>
          <w:b/>
        </w:rPr>
        <w:t xml:space="preserve">Canada Toronto</w:t>
      </w:r>
      <w:r>
        <w:t xml:space="preserve">, where I can honor both the legacy of Canadian medicine and the trust placed in every surgeon who serves this city.</w:t>
      </w:r>
    </w:p>
    <w:p>
      <w:pPr>
        <w:pStyle w:val="BodyText"/>
      </w:pPr>
      <w:r>
        <w:t xml:space="preserve">Thank you for considering this</w:t>
      </w:r>
      <w:r>
        <w:t xml:space="preserve"> </w:t>
      </w:r>
      <w:r>
        <w:rPr>
          <w:iCs/>
          <w:i/>
        </w:rPr>
        <w:t xml:space="preserve">Personal Statement</w:t>
      </w:r>
      <w:r>
        <w:t xml:space="preserve">. I welcome the chance to discuss how my vision aligns with your institution’s mission to elevate surgical care across Toronto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Canada Toronto</dc:title>
  <dc:creator/>
  <dc:language>en</dc:language>
  <cp:keywords/>
  <dcterms:created xsi:type="dcterms:W3CDTF">2026-04-28T10:09:29Z</dcterms:created>
  <dcterms:modified xsi:type="dcterms:W3CDTF">2026-04-28T10:09:29Z</dcterms:modified>
</cp:coreProperties>
</file>

<file path=docProps/custom.xml><?xml version="1.0" encoding="utf-8"?>
<Properties xmlns="http://schemas.openxmlformats.org/officeDocument/2006/custom-properties" xmlns:vt="http://schemas.openxmlformats.org/officeDocument/2006/docPropsVTypes"/>
</file>