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0ad178af1b9a43a5864aafb4cb9bdfe4ef72c4"/>
    <w:p>
      <w:pPr>
        <w:pStyle w:val="Heading1"/>
      </w:pPr>
      <w:r>
        <w:t xml:space="preserve">Personal Statement for Surgical Service in DR Congo Kinshasa</w:t>
      </w:r>
    </w:p>
    <w:p>
      <w:pPr>
        <w:pStyle w:val="FirstParagraph"/>
      </w:pPr>
      <w:r>
        <w:t xml:space="preserve">From the moment I first entered a surgical theater during my medical training, I knew my path would be defined by hands-on healing in the most critical moments of human vulnerability. Today, as I formally apply to serve as a Surgeon within the healthcare framework of DR Congo Kinshasa, I do so with profound humility and unwavering commitment to address the stark surgical disparities that define this region. This Personal Statement articulates not only my professional qualifications but my deep-seated conviction that sustainable impact in Kinshasa demands both clinical excellence and cultural resonance.</w:t>
      </w:r>
    </w:p>
    <w:p>
      <w:pPr>
        <w:pStyle w:val="BodyText"/>
      </w:pPr>
      <w:r>
        <w:t xml:space="preserve">My surgical journey has been shaped by relentless exposure to resource-limited settings—training in rural Ethiopia, serving as a volunteer surgeon during the 2019 cholera outbreak in Goma (Eastern DR Congo), and leading trauma teams in Nairobi’s overcrowded public hospitals. In each context, I witnessed how systemic neglect transforms preventable conditions into fatal crises. In Kinshasa specifically, where the World Health Organization estimates only 0.3 surgeons per 100,000 people—compared to 12 in high-income nations—the need transcends technical skill; it demands a surgeon who understands that operating on a child’s fractured femur is inseparable from addressing the lack of transport to reach the hospital, the family’s fear of stigma for seeking care, or the nurse’s shortage that delays life-saving interventions. My clinical expertise spans emergency trauma surgery (including complex wound management and orthopedic stabilization), maternal obstetric emergencies (caesarean sections in high-risk pregnancies), and basic oncological procedures—skills directly aligned with Kinshasa’s most pressing burdens: violence-related injuries, postpartum hemorrhage, and neglected tropical disease complications.</w:t>
      </w:r>
    </w:p>
    <w:p>
      <w:pPr>
        <w:pStyle w:val="BodyText"/>
      </w:pPr>
      <w:r>
        <w:t xml:space="preserve">What distinguishes my approach for DR Congo Kinshasa is a deliberate shift from "provider-driven" care to collaborative community healing. During my 2019 fieldwork in Goma, I learned that rushing to operate without engaging local health workers was counterproductive. I spent weeks observing traditional birth attendants, learning their trust networks, and co-designing referral pathways with midwives—resulting in a 35% reduction in maternal mortality at our clinic within six months. This experience crystallized my belief: the most effective Surgeon in Kinshasa does not arrive as a savior but as a partner. I have proactively sought cultural immersion, completing intensive courses in Congolese medical anthropology and learning key phrases in Lingala to foster dignity during consultations—a practice I will extend across all patient interactions in Kinshasa’s diverse urban communities.</w:t>
      </w:r>
    </w:p>
    <w:p>
      <w:pPr>
        <w:pStyle w:val="BodyText"/>
      </w:pPr>
      <w:r>
        <w:t xml:space="preserve">My application is driven by specific, evidence-based awareness of Kinshasa’s challenges. I have studied the 2023 Ministry of Health report detailing how 70% of surgical patients present at advanced stages due to geographic barriers; I understand that Kinshasa’s central hospital, Hôpital Albert Schweitzer, serves over 1 million residents yet lacks a single functioning operating room for pediatric cases. I am prepared to contribute immediately through three pillars: first, triaging high-impact trauma cases (e.g., gunshot wounds from urban conflict); second, establishing surgical mentorship programs with Congolese nurses and junior doctors to build local capacity; third, advocating for supply chain improvements by collaborating with NGOs like MSF on sustainable equipment donations. Crucially, I have developed protocols for low-resource settings—such as using locally sourced materials for wound dressings when sterile kits are unavailable—to ensure continuity of care even during supply disruptions.</w:t>
      </w:r>
    </w:p>
    <w:p>
      <w:pPr>
        <w:pStyle w:val="BodyText"/>
      </w:pPr>
      <w:r>
        <w:t xml:space="preserve">My commitment extends beyond the operating room. I am not merely seeking to "provide surgery" in DR Congo Kinshasa—I aim to contribute to a systemic shift toward equitable surgical access. In Nairobi, I co-founded a mobile surgical unit that reached 12 remote villages; in Kinshasa, I will prioritize outreach clinics in areas like Matongé and Mont Ngafula where infrastructure gaps are most severe. This involves mapping community health workers’ routes to identify "surgical deserts," training local volunteers in basic first aid for trauma stabilization, and partnering with Kinshasa’s Ministry of Health on policy reform for surgical inclusion in national insurance schemes. I recognize that lasting change requires engaging with local leaders—so I have already initiated dialogue with the Kinshasa-based NGO Sante Plus to co-design a 12-month capacity-building initiative.</w:t>
      </w:r>
    </w:p>
    <w:p>
      <w:pPr>
        <w:pStyle w:val="BodyText"/>
      </w:pPr>
      <w:r>
        <w:t xml:space="preserve">My personal journey mirrors the resilience I seek to embody in DR Congo. Born in a rural Kenyan community where hospitals were 50 miles away, I witnessed my mother’s life saved through a visiting mobile surgeon. That experience ignited my vow to become someone who brings surgical care to the margins. In Kinshasa, I will honor that debt by ensuring no patient suffers as she did—by making surgery not an exception, but a right. My training in trauma surgery under Dr. Amina Diallo (a Congolese surgeon now leading the DRC’s National Trauma Registry) taught me that cultural humility is the ultimate surgical skill: it allows you to see beyond your own expertise and recognize that the most critical tool in Kinshasa’s health ecosystem is trust.</w:t>
      </w:r>
    </w:p>
    <w:p>
      <w:pPr>
        <w:pStyle w:val="BodyText"/>
      </w:pPr>
      <w:r>
        <w:t xml:space="preserve">As I stand before this opportunity, I offer not just my hands or my knowledge, but a promise of presence. To serve as a Surgeon in DR Congo Kinshasa is to commit to daily dialogue with resilience—listening to the mothers waiting for C-sections, the children injured by street conflicts, and the overburdened nurses who have kept systems functioning against all odds. I am ready to bring my skills, my empathy, and my enduring belief that every person in Kinshasa deserves a chance at healing. This is not merely a job; it is the calling I have prepared for across eight years of service, and it is why I must serve where the need is greatest: in the heart of DR Congo’s capital.</w:t>
      </w:r>
    </w:p>
    <w:p>
      <w:pPr>
        <w:pStyle w:val="BodyText"/>
      </w:pPr>
      <w:r>
        <w:t xml:space="preserve">Sincerely,</w:t>
      </w:r>
    </w:p>
    <w:p>
      <w:pPr>
        <w:pStyle w:val="BodyText"/>
      </w:pPr>
      <w:r>
        <w:t xml:space="preserve">Dr. Anya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DR Congo Kinshasa</dc:title>
  <dc:creator/>
  <cp:keywords/>
  <dcterms:created xsi:type="dcterms:W3CDTF">2026-07-14T01:48:39Z</dcterms:created>
  <dcterms:modified xsi:type="dcterms:W3CDTF">2026-07-14T01:48:39Z</dcterms:modified>
</cp:coreProperties>
</file>

<file path=docProps/custom.xml><?xml version="1.0" encoding="utf-8"?>
<Properties xmlns="http://schemas.openxmlformats.org/officeDocument/2006/custom-properties" xmlns:vt="http://schemas.openxmlformats.org/officeDocument/2006/docPropsVTypes"/>
</file>