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1c5b3601bd16842215f88e32391a7ae28077adf"/>
    <w:p>
      <w:pPr>
        <w:pStyle w:val="Heading1"/>
      </w:pPr>
      <w:r>
        <w:t xml:space="preserve">Personal Statement: A Surgeon's Commitment to Advancing Healthcare in Marseille, France</w:t>
      </w:r>
    </w:p>
    <w:p>
      <w:pPr>
        <w:pStyle w:val="FirstParagraph"/>
      </w:pPr>
      <w:r>
        <w:t xml:space="preserve">As I prepare to submit my application for a surgical position within the esteemed healthcare network of Marseille, France, I find myself reflecting on a profound professional calling—one that uniquely aligns with the vibrant, complex, and deeply human landscape of this historic Mediterranean city. My journey as a surgeon has been meticulously shaped by principles of excellence, compassionate care, and an unwavering commitment to serving diverse communities. It is within the dynamic context of Marseille—a city where cultures converge, challenges multiply, and resilience flourishes—that I envision my most meaningful contribution to the field of surgery.</w:t>
      </w:r>
    </w:p>
    <w:p>
      <w:pPr>
        <w:pStyle w:val="BodyText"/>
      </w:pPr>
      <w:r>
        <w:t xml:space="preserve">Marseille’s unique demographic tapestry—characterized by a rich mosaic of ethnicities, socioeconomic backgrounds, and healthcare needs—demands a surgeon not only skilled in technical mastery but also deeply attuned to cultural sensitivity and community-centered practice. Having spent significant time observing France’s healthcare system during my international rotations, I have developed a profound respect for the French model of universal care under Sécurité Sociale. I am eager to contribute my expertise within this framework while embracing the specific challenges and opportunities presented by Marseille's public health priorities. From addressing complex trauma cases in our port areas to managing chronic conditions prevalent in aging populations, Marseille requires surgeons who understand both cutting-edge medical science and the social determinants of health.</w:t>
      </w:r>
    </w:p>
    <w:p>
      <w:pPr>
        <w:pStyle w:val="BodyText"/>
      </w:pPr>
      <w:r>
        <w:t xml:space="preserve">My surgical training at [Your University/Hospital Name] emphasized rigorous technical proficiency across general, trauma, and minimally invasive procedures. I have honed my skills in laparoscopic cholecystectomy, complex hernia repairs, and emergency abdominal surgery—procedures that are critically relevant to Marseille's high volume of acute care cases. However, what distinguishes me is my deliberate focus on perioperative patient outcomes beyond the operating room. In Marseille’s context, where access to follow-up care can be fragmented for vulnerable populations, I developed a comprehensive approach integrating pre-operative education with community health workers and post-operative telemedicine support. This methodology directly addresses gaps in Marseille’s healthcare delivery system, particularly in districts like La Cité du Soleil or the 13th arrondissement where language barriers and socioeconomic factors often complicate recovery.</w:t>
      </w:r>
    </w:p>
    <w:p>
      <w:pPr>
        <w:pStyle w:val="BodyText"/>
      </w:pPr>
      <w:r>
        <w:t xml:space="preserve">Language proficiency is not merely a requirement but a cornerstone of my professional identity. I have achieved advanced fluency (C1 level) in French through dedicated study and immersion in Parisian medical settings, allowing me to communicate effectively with patients, colleagues, and administrative teams at Marseille’s public hospitals. This linguistic capability ensures I can fully integrate into the AP-HM (Assistance Publique – Hôpitaux de Marseille) ecosystem without delay, respecting the cultural expectation of direct patient engagement central to French medical practice. Moreover, I have actively engaged with French medical journals like *La Revue du Praticien* and participated in webinars hosted by the Société Française de Chirurgie (SFC), demonstrating my commitment to staying current with national surgical guidelines and innovations.</w:t>
      </w:r>
    </w:p>
    <w:p>
      <w:pPr>
        <w:pStyle w:val="BodyText"/>
      </w:pPr>
      <w:r>
        <w:t xml:space="preserve">Marseille’s spirit of resilience deeply resonates with my own professional ethos. Having witnessed communities navigate crises—from natural disasters to public health challenges—I understand that surgical excellence must be paired with empathy and adaptability. In Marseille, where the Mediterranean sun illuminates both bustling markets and quiet neighborhoods, I see an opportunity to heal not just bodies but community trust. I am particularly inspired by Marseille’s pioneering work in integrating traditional healing practices with modern surgery within culturally sensitive frameworks—a practice I have actively studied and would eagerly support at institutions like Hôpital de la Conception or Hôpital Nord.</w:t>
      </w:r>
    </w:p>
    <w:p>
      <w:pPr>
        <w:pStyle w:val="BodyText"/>
      </w:pPr>
      <w:r>
        <w:t xml:space="preserve">My vision for contributing to Marseille’s surgical landscape extends beyond clinical duties. I am committed to mentoring junior colleagues in evidence-based practices, collaborating with public health initiatives targeting preventable conditions common in Marseille (such as diabetes-related complications), and participating in outreach programs at local clinics like Médecins Sans Frontières’ Marseille hub. I recognize that true progress requires partnership—not only with healthcare systems but also with the community itself. The phrase "vivre ensemble" (to live together) encapsulates this philosophy, reflecting my belief that sustainable healthcare must be co-created with those it serves.</w:t>
      </w:r>
    </w:p>
    <w:p>
      <w:pPr>
        <w:pStyle w:val="BodyText"/>
      </w:pPr>
      <w:r>
        <w:t xml:space="preserve">France’s dedication to medical excellence and social solidarity is a beacon for global practitioners. Marseille, as a city at the crossroads of continents and cultures, presents an unparalleled laboratory for advancing surgical care through inclusivity. My experience in high-acuity settings across multiple countries has prepared me to navigate Marseille’s healthcare complexities while respecting its unique protocols and values. I am not merely seeking a position in France—I am actively choosing Marseille as the place where my surgical skills can intersect with profound social impact, guided by the French ideals of *dignité* (dignity) and *solidarité* (solidarity) that define our profession.</w:t>
      </w:r>
    </w:p>
    <w:p>
      <w:pPr>
        <w:pStyle w:val="BodyText"/>
      </w:pPr>
      <w:r>
        <w:t xml:space="preserve">In closing, I stand ready to bring not only my technical expertise but also my cultural humility and passion for community health to Marseille’s surgical teams. I am eager to learn from the wisdom of Marseille’s medical elders while contributing fresh perspectives on patient-centered care. This Personal Statement is a testament to my readiness: a surgeon prepared not just for the operating room, but for the rich, demanding, and deeply rewarding work of healing within France’s most dynamic city—Marseille. Together, we can elevate surgical outcomes while honoring the humanity at the heart of every patient’s journey.</w:t>
      </w:r>
    </w:p>
    <w:p>
      <w:pPr>
        <w:pStyle w:val="BodyText"/>
      </w:pPr>
      <w:r>
        <w:t xml:space="preserve">With profound respect for Marseille's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Marseille, France</dc:title>
  <dc:creator/>
  <dc:language>en</dc:language>
  <cp:keywords/>
  <dcterms:created xsi:type="dcterms:W3CDTF">2025-12-10T12:28:45Z</dcterms:created>
  <dcterms:modified xsi:type="dcterms:W3CDTF">2025-12-10T12:28:45Z</dcterms:modified>
</cp:coreProperties>
</file>

<file path=docProps/custom.xml><?xml version="1.0" encoding="utf-8"?>
<Properties xmlns="http://schemas.openxmlformats.org/officeDocument/2006/custom-properties" xmlns:vt="http://schemas.openxmlformats.org/officeDocument/2006/docPropsVTypes"/>
</file>