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0fb425ac9a2645336ddb58d866e3aecbc469489"/>
    <w:p>
      <w:pPr>
        <w:pStyle w:val="Heading1"/>
      </w:pPr>
      <w:r>
        <w:t xml:space="preserve">Personal Statement: Commitment to Surgical Excellence in Ghana Accra</w:t>
      </w:r>
    </w:p>
    <w:p>
      <w:pPr>
        <w:pStyle w:val="FirstParagraph"/>
      </w:pPr>
      <w:r>
        <w:t xml:space="preserve">As a dedicated and compassionate surgeon with over a decade of clinical experience across diverse healthcare settings, I am writing to express my profound commitment to contributing my surgical expertise to the vibrant medical community of Accra, Ghana. This Personal Statement articulates not merely my professional qualifications but my deep-seated conviction that the future of surgical care in Ghana's capital city represents one of the most impactful frontiers for global health innovation and humanitarian service. The prospect of serving as a Surgeon within Accra's dynamic healthcare landscape is not merely a career opportunity—it is a calling I have prepared for throughout my entire medical journey.</w:t>
      </w:r>
    </w:p>
    <w:p>
      <w:pPr>
        <w:pStyle w:val="BodyText"/>
      </w:pPr>
      <w:r>
        <w:t xml:space="preserve">My surgical career began with rigorous training at the University of Cape Coast Medical School, where I developed an early appreciation for Ghana's unique healthcare challenges and strengths. During my residency at Korle Bu Teaching Hospital in Accra, I witnessed firsthand both the extraordinary resilience of Ghanaian patients and the critical gaps in specialized surgical care that persist across urban centers. It was there that I performed over 1,200 life-saving procedures—from emergency trauma surgeries to complex oncological interventions—while collaborating with local medical teams navigating resource constraints. This experience crystallized my understanding: effective surgery in Ghana Accra requires not only technical mastery but also cultural humility and contextual adaptability. I learned to optimize limited resources through innovative techniques like modified laparoscopic approaches and community-based preoperative screening programs that significantly reduced surgical wait times in our underserved neighborhoods.</w:t>
      </w:r>
    </w:p>
    <w:p>
      <w:pPr>
        <w:pStyle w:val="BodyText"/>
      </w:pPr>
      <w:r>
        <w:t xml:space="preserve">My professional evolution continued during a fellowship at the University of Ghana Medical School, where I specialized in trauma and emergency surgery under the mentorship of pioneers like Dr. Kwame Agyei. We established Accra's first mobile surgical unit for rural outreach, which I later expanded to cover 15 communities around Greater Accra. This project taught me that sustainable surgical advancement in Ghana requires building local capacity—not just delivering care. I trained 45 nurses and clinical officers in advanced trauma life support, resulting in a 30% reduction in preventable mortality during transport to hospitals. These experiences instilled in me the belief that the role of a Surgeon extends far beyond the operating room; it encompasses mentoring future Ghanaian medical leaders who will drive systemic change.</w:t>
      </w:r>
    </w:p>
    <w:p>
      <w:pPr>
        <w:pStyle w:val="BodyText"/>
      </w:pPr>
      <w:r>
        <w:t xml:space="preserve">What truly distinguishes my approach is my deliberate focus on Ghanaian health priorities. Having worked with organizations like the Ghana Health Service and Partners In Health, I have contributed to initiatives addressing surgical gaps identified in national health reports—particularly maternal mortality (with 42% of deaths linked to preventable surgical complications) and trauma from road accidents (which account for 35% of emergency admissions). My recent publication in the *West African Journal of Surgery* on "Cost-Effective Laparoscopic Techniques for Resource-Limited Settings" was directly informed by challenges observed at Accra's major hospitals. I have also developed a mentorship framework adopted by three Accra-based training programs, emphasizing ethical decision-making in contexts where surgical access is unequal.</w:t>
      </w:r>
    </w:p>
    <w:p>
      <w:pPr>
        <w:pStyle w:val="BodyText"/>
      </w:pPr>
      <w:r>
        <w:t xml:space="preserve">My commitment to Ghana Accra is deeply personal. As the child of an Akwapim mother who survived maternal hemorrhage with the help of a compassionate district hospital surgeon, I carry a generational debt to this nation's healthcare system. My grandmother’s words—"We do not build hospitals for empty rooms"—have guided my practice. This ethos compels me to reject purely transactional approaches to surgical service. In Accra, where urbanization strains infrastructure and 68% of the population relies on public facilities (per Ghana Statistical Service), I see not just patients but community members with stories like my own. When I repaired a young mother’s obstructed labor complication at Komfo Anokye Teaching Hospital last year, her family's gratitude mirrored the profound privilege I feel in serving alongside Ghanaian colleagues who navigate these systems daily.</w:t>
      </w:r>
    </w:p>
    <w:p>
      <w:pPr>
        <w:pStyle w:val="BodyText"/>
      </w:pPr>
      <w:r>
        <w:t xml:space="preserve">As a Surgeon aspiring to join the medical teams in Accra, I bring not only technical proficiency (certified by the West African College of Surgeons and American Board of Surgery) but also a strategic vision aligned with Ghana's Health 2030 Agenda. I propose to develop an integrated surgical outreach model combining: (1) mobile clinics for early detection of surgical conditions in Accra's informal settlements, (2) telemedicine partnerships with regional hospitals to reduce referral delays, and (3) a standardized training module for nurses in perioperative care—directly addressing critical gaps identified in the Ghana Surgical Atlas. I have already secured preliminary support from the Ministry of Health for piloting this model at Tema General Hospital.</w:t>
      </w:r>
    </w:p>
    <w:p>
      <w:pPr>
        <w:pStyle w:val="BodyText"/>
      </w:pPr>
      <w:r>
        <w:t xml:space="preserve">What sets me apart is my understanding that effective surgery in Accra requires bridging cultural and systemic divides. I have collaborated with traditional birth attendants to improve surgical referrals, participated in community dialogues about trauma prevention on Accra’s motorbike lanes (where 70% of accidents occur), and co-created patient education materials using Twi and Ga dialects—ensuring health literacy isn't a barrier to care. This holistic perspective emerged from my time living within the Adabraka community, where I learned that trust is as vital as surgical skill in Ghanaian healing traditions.</w:t>
      </w:r>
    </w:p>
    <w:p>
      <w:pPr>
        <w:pStyle w:val="BodyText"/>
      </w:pPr>
      <w:r>
        <w:t xml:space="preserve">Ultimately, this Personal Statement reflects a promise: when I serve as a Surgeon in Ghana Accra, I will not merely perform operations but actively dismantle the barriers preventing equitable care. My training at the University of Ghana's Faculty of Medicine has taught me that surgical excellence is measured not by how many procedures we do, but by how many lives we empower to thrive. In Accra—a city where skyscrapers rise beside bustling markets and resilience defines daily existence—I am ready to bring my hands, heart, and mind to the operating rooms, wards, and community spaces where Ghana's healthcare future is being written one surgical intervention at a time.</w:t>
      </w:r>
    </w:p>
    <w:p>
      <w:pPr>
        <w:pStyle w:val="BodyText"/>
      </w:pPr>
      <w:r>
        <w:t xml:space="preserve">With profound respect for Ghana’s medical heritage and unwavering dedication to its people, I seek the opportunity to contribute meaningfully as a Surgeon in Accra. My career has been a preparation for this moment, and my commitment to Ghanaian health equity will be my constant compass. I am eager to bring this vision forward alongside the exceptional healthcare professionals who make Accra’s medical landscape truly remarkable.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Ghana Accra</dc:title>
  <dc:creator/>
  <dc:language>en</dc:language>
  <cp:keywords/>
  <dcterms:created xsi:type="dcterms:W3CDTF">2026-07-16T10:29:01Z</dcterms:created>
  <dcterms:modified xsi:type="dcterms:W3CDTF">2026-07-16T10:29:01Z</dcterms:modified>
</cp:coreProperties>
</file>

<file path=docProps/custom.xml><?xml version="1.0" encoding="utf-8"?>
<Properties xmlns="http://schemas.openxmlformats.org/officeDocument/2006/custom-properties" xmlns:vt="http://schemas.openxmlformats.org/officeDocument/2006/docPropsVTypes"/>
</file>