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Iran</w:t>
      </w:r>
      <w:r>
        <w:t xml:space="preserve"> </w:t>
      </w:r>
      <w:r>
        <w:t xml:space="preserve">Tehran</w:t>
      </w:r>
    </w:p>
    <w:bookmarkStart w:id="20" w:name="X6f45068b0c0e8f22457813c7271d0d41e198fdf"/>
    <w:p>
      <w:pPr>
        <w:pStyle w:val="Heading1"/>
      </w:pPr>
      <w:r>
        <w:t xml:space="preserve">Personal Statement: A Dedicated Surgeon’s Commitment to Advancing Healthcare in Iran Tehran</w:t>
      </w:r>
    </w:p>
    <w:p>
      <w:pPr>
        <w:pStyle w:val="FirstParagraph"/>
      </w:pPr>
      <w:r>
        <w:t xml:space="preserve">This Personal Statement serves as a profound expression of my unwavering commitment to the surgical profession and my deep dedication to contributing meaningfully within the vibrant healthcare landscape of Iran Tehran. As an aspiring Surgeon with extensive clinical training, a passion for innovation, and an intrinsic understanding of Iranian medical values, I am eager to bring my skills and compassion to serve the people of Tehran—a city that embodies both the historical richness of Persia and the dynamic pulse of modern medical advancement.</w:t>
      </w:r>
    </w:p>
    <w:p>
      <w:pPr>
        <w:pStyle w:val="BodyText"/>
      </w:pPr>
      <w:r>
        <w:t xml:space="preserve">My journey in medicine began with a profound respect for human resilience during my undergraduate studies at Tehran University of Medical Sciences, where I was immersed in a curriculum deeply rooted in Islamic ethics and patient-centered care. This foundation was critical as it instilled in me the belief that surgery is not merely technical intervention but an act of profound trust between healer and patient. My subsequent surgical residency at Imam Khomeini Hospital—a leading tertiary care center in Iran Tehran—provided unparalleled exposure to complex cases, from trauma management in crowded urban settings to intricate oncological procedures. Under the mentorship of esteemed Iranian surgeons, I honed my technical precision while learning the vital importance of cultural sensitivity and communication within Iran’s diverse patient population.</w:t>
      </w:r>
    </w:p>
    <w:p>
      <w:pPr>
        <w:pStyle w:val="BodyText"/>
      </w:pPr>
      <w:r>
        <w:t xml:space="preserve">What defines me as a Surgeon is not just my mastery of laparoscopic techniques or robotic-assisted procedures but my holistic approach to healing. In Tehran, where healthcare access spans from affluent districts to underserved communities, I have witnessed firsthand how socioeconomic factors influence patient outcomes. During rotations at Milad Hospital’s rural outreach program, I collaborated with community health workers to deliver surgical care in remote villages near Tehran’s outskirts. This experience cemented my resolve to bridge gaps in healthcare equity—a mission central to my identity as a Surgeon dedicated to Iran Tehran's inclusive future. I believe that excellence in surgery must be coupled with empathy, ensuring every patient feels seen and respected, regardless of their background.</w:t>
      </w:r>
    </w:p>
    <w:p>
      <w:pPr>
        <w:pStyle w:val="BodyText"/>
      </w:pPr>
      <w:r>
        <w:t xml:space="preserve">My clinical philosophy aligns seamlessly with the evolving priorities of Iran’s Ministry of Health. As Tehran grows into a regional medical hub attracting patients from across the Middle East, there is an increasing demand for surgeons who integrate evidence-based practice with traditional wisdom. I have actively contributed to this integration through research on optimizing post-operative care protocols in Iranian hospitals, published in the Journal of Iranian Surgical Sciences. This work emphasized reducing complications through culturally tailored patient education—addressing a critical need where language barriers or health literacy challenges often impede recovery. As a Surgeon committed to continuous learning, I regularly attend workshops hosted by the Iranian Society of Surgery and engage with Tehran’s academic community to stay at the forefront of global advancements while respecting local medical traditions.</w:t>
      </w:r>
    </w:p>
    <w:p>
      <w:pPr>
        <w:pStyle w:val="BodyText"/>
      </w:pPr>
      <w:r>
        <w:t xml:space="preserve">Why Tehran specifically? This city is more than a location—it is the heart of Iran’s medical innovation. Tehran University of Medical Sciences, along with institutions like Shahid Beheshti and Razi Hospitals, forms a constellation of excellence where cutting-edge research meets compassionate practice. The city’s unique position as a melting pot of cultures and challenges—from managing high-volume emergency cases to advancing minimally invasive techniques—offers an unparalleled environment to grow as a Surgeon. I am drawn not only by Tehran’s world-class infrastructure but by its spirit: the relentless drive of Iranian healthcare professionals to serve with dignity, even in resource-constrained settings. To work as a Surgeon here is to join a legacy of excellence that honors both ancient Persian medical wisdom and modern scientific rigor.</w:t>
      </w:r>
    </w:p>
    <w:p>
      <w:pPr>
        <w:pStyle w:val="BodyText"/>
      </w:pPr>
      <w:r>
        <w:t xml:space="preserve">My ultimate vision is to establish myself as a leading figure in Tehran’s surgical community, contributing to initiatives that elevate standards while nurturing the next generation of Iranian surgeons. I am particularly passionate about expanding access to advanced surgical care in Tehran’s growing suburbs, where aging infrastructure strains existing resources. I envision collaborating with local NGOs and government health programs to develop mobile surgical units for underserved neighborhoods—a project that directly addresses systemic gaps while embodying my commitment to community service. Furthermore, as a fluent Persian speaker who understands the nuances of Iranian healthcare culture, I am uniquely positioned to facilitate smoother patient-provider relationships and enhance trust within Tehran’s diverse populations.</w:t>
      </w:r>
    </w:p>
    <w:p>
      <w:pPr>
        <w:pStyle w:val="BodyText"/>
      </w:pPr>
      <w:r>
        <w:t xml:space="preserve">This Personal Statement is not merely an application document; it is a testament to my life’s purpose. It reflects years of disciplined study, hands-on experience in Iran Tehran’s most demanding hospitals, and an unshakeable belief that surgical excellence must serve humanity first. I have dedicated my training to becoming the kind of Surgeon who does not just operate on bodies but heals communities—someone who will proudly carry the mantle of medical service within Iran’s most dynamic city. Tehran is ready for surgeons who blend global expertise with local insight, and I am prepared to answer that call with every fiber of my being.</w:t>
      </w:r>
    </w:p>
    <w:p>
      <w:pPr>
        <w:pStyle w:val="BodyText"/>
      </w:pPr>
      <w:r>
        <w:t xml:space="preserve">I am eager to contribute my skills to Iran Tehran’s healthcare ecosystem, where the convergence of tradition and innovation creates a fertile ground for transformative impact. As a Surgeon committed to lifelong learning and compassionate care, I pledge not only to meet but exceed the expectations of patients, colleagues, and the broader Iranian society. This Personal Statement is my promise: that every incision I make will be guided by precision, every patient interaction by empathy, and every decision by an unwavering commitment to elevating healthcare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Iran Tehran</dc:title>
  <dc:creator/>
  <dc:language>en</dc:language>
  <cp:keywords/>
  <dcterms:created xsi:type="dcterms:W3CDTF">2026-07-13T14:33:31Z</dcterms:created>
  <dcterms:modified xsi:type="dcterms:W3CDTF">2026-07-13T14:33:31Z</dcterms:modified>
</cp:coreProperties>
</file>

<file path=docProps/custom.xml><?xml version="1.0" encoding="utf-8"?>
<Properties xmlns="http://schemas.openxmlformats.org/officeDocument/2006/custom-properties" xmlns:vt="http://schemas.openxmlformats.org/officeDocument/2006/docPropsVTypes"/>
</file>