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Application</w:t>
      </w:r>
      <w:r>
        <w:t xml:space="preserve"> </w:t>
      </w:r>
      <w:r>
        <w:t xml:space="preserve">for</w:t>
      </w:r>
      <w:r>
        <w:t xml:space="preserve"> </w:t>
      </w:r>
      <w:r>
        <w:t xml:space="preserve">Netherlands</w:t>
      </w:r>
      <w:r>
        <w:t xml:space="preserve"> </w:t>
      </w:r>
      <w:r>
        <w:t xml:space="preserve">Amsterdam</w:t>
      </w:r>
    </w:p>
    <w:bookmarkStart w:id="20" w:name="X8f58f69e73e51fe4eeef05d28773ad12ae6e2e4"/>
    <w:p>
      <w:pPr>
        <w:pStyle w:val="Heading1"/>
      </w:pPr>
      <w:r>
        <w:t xml:space="preserve">Personal Statement: A Surgeon's Commitment to Excellence in the Netherlands Amsterdam Healthcare Ecosystem</w:t>
      </w:r>
    </w:p>
    <w:p>
      <w:pPr>
        <w:pStyle w:val="FirstParagraph"/>
      </w:pPr>
      <w:r>
        <w:t xml:space="preserve">The decision to pursue a surgical career within the Netherlands, specifically in Amsterdam, represents not merely a professional choice but a profound alignment of values, aspirations, and cultural resonance. Having dedicated over a decade to surgical practice across diverse global settings—from urban trauma centers in Southeast Asia to academic hospitals in North America—I have consistently sought environments that prioritize patient-centered care, evidence-based innovation, and interdisciplinary collaboration. The Netherlands Amsterdam stands as the unequivocal destination where these ideals converge with exceptional healthcare infrastructure and a deeply ingrained ethos of compassion. It is with unwavering commitment that I submit this Personal Statement, outlining my qualifications and vision for contributing meaningfully to the surgical community within the Netherlands Amsterdam context.</w:t>
      </w:r>
    </w:p>
    <w:p>
      <w:pPr>
        <w:pStyle w:val="BodyText"/>
      </w:pPr>
      <w:r>
        <w:t xml:space="preserve">My surgical journey has been defined by rigorous clinical excellence and an unyielding focus on patient outcomes. As a general surgeon trained at a leading institution in [Your Country], I have performed over 1,200 complex procedures, including laparoscopic cholecystectomies, hernia repairs, and emergency trauma surgeries. Crucially, I have honed my skills in minimally invasive techniques—a methodology increasingly embraced by Dutch surgical standards to reduce patient recovery times and hospital stays. My experience extends beyond the operating room; I spearheaded a multidisciplinary initiative at [Previous Hospital] that reduced post-operative complications by 22% through enhanced preoperative assessments and standardized protocols. This data-driven approach mirrors the Dutch emphasis on continuous quality improvement, as evidenced by initiatives like the Netherlands Healthcare Inspectorate’s (IGZ) rigorous accreditation frameworks. I am eager to integrate such methodologies into Amsterdam's advanced healthcare landscape.</w:t>
      </w:r>
    </w:p>
    <w:p>
      <w:pPr>
        <w:pStyle w:val="BodyText"/>
      </w:pPr>
      <w:r>
        <w:t xml:space="preserve">What particularly draws me to the Netherlands Amsterdam is its unparalleled reputation for medical innovation and ethical practice. Amsterdam’s academic medical centers—most notably the Academic Medical Center (AMC) and Vrije Universiteit Medical Center (VUmc)—are global leaders in surgical research, from robotic-assisted procedures to personalized cancer therapies. My doctoral research on [Specific Research Area, e.g., "AI-driven predictive analytics in post-operative care"] aligns directly with the AMC’s focus on digital health integration. I am not merely seeking employment; I aspire to collaborate within these institutions’ vibrant research ecosystems. The Netherlands’ commitment to open-access medical knowledge—through platforms like NIVEL (Netherlands Institute for Health Services Research)—resonates deeply with my belief that surgical advancements must benefit all patients, not just privileged populations. Amsterdam’s multicultural environment further excites me; as a city where over 40% of residents are immigrants, it demands surgeons who understand cultural nuance in care delivery—a value I’ve cultivated through years treating diverse communities.</w:t>
      </w:r>
    </w:p>
    <w:p>
      <w:pPr>
        <w:pStyle w:val="BodyText"/>
      </w:pPr>
      <w:r>
        <w:t xml:space="preserve">Cultural adaptation is paramount for success in the Netherlands Amsterdam healthcare system. Dutch medicine operates on principles of patient autonomy, transparency, and work-life balance—values I have actively embraced during my tenure. In [Previous Country], I implemented patient decision aids modeled after Dutch best practices, resulting in higher satisfaction scores and fewer post-op disputes. I also prioritize the "Dutch way" of collaborative care: a surgical team is not a hierarchy but a unified unit where nurses, anesthesiologists, and specialists co-create treatment plans. This ethos is central to the Netherlands’ high patient trust ratings (85% according to Euro Health Consumer Index 2023). My fluency in English, combined with active pursuit of Dutch language proficiency (currently at B1 level), ensures seamless communication with patients and colleagues. I have also studied the Dutch Medical Act and its emphasis on ethical boundaries—a foundation I will honor meticulously in every clinical interaction.</w:t>
      </w:r>
    </w:p>
    <w:p>
      <w:pPr>
        <w:pStyle w:val="BodyText"/>
      </w:pPr>
      <w:r>
        <w:t xml:space="preserve">My long-term vision is to contribute to the Netherlands’ evolving surgical frontiers, particularly in addressing challenges like an aging population and rising chronic conditions. Amsterdam offers a unique opportunity to pioneer solutions within the integrated care networks (ICNs) that are reshaping Dutch healthcare. I aim to collaborate with institutions like the Amsterdam UMC on projects bridging surgery and public health—such as optimizing outpatient surgical pathways for elderly patients with comorbidities. Furthermore, I am keenly aware of the Netherlands’ leadership in medical ethics; my work on [Relevant Ethics Project, e.g., "consent processes in low-literacy populations"] aligns with Dutch frameworks that prioritize patient dignity. In this regard, I see Amsterdam not just as a workplace, but as a catalyst for advancing global surgical standards from a European perspective.</w:t>
      </w:r>
    </w:p>
    <w:p>
      <w:pPr>
        <w:pStyle w:val="BodyText"/>
      </w:pPr>
      <w:r>
        <w:t xml:space="preserve">Why the Netherlands Amsterdam specifically? It is where world-class facilities meet humanistic values. While cities like Rotterdam or Utrecht offer exceptional healthcare, Amsterdam’s unique confluence of academic excellence, cultural diversity, and commitment to sustainable health systems makes it my ideal professional home. The city’s bicycle-friendly streets and green spaces embody a lifestyle that supports the resilience surgeons need—balancing high-stakes work with personal well-being. This holistic approach is reflected in Dutch policies like the "Healthy Ageing" initiative, which I intend to support through surgical innovations reducing age-related morbidity.</w:t>
      </w:r>
    </w:p>
    <w:p>
      <w:pPr>
        <w:pStyle w:val="BodyText"/>
      </w:pPr>
      <w:r>
        <w:t xml:space="preserve">In conclusion, my career has prepared me not just to be a Surgeon, but to embody the future of surgical care in the Netherlands Amsterdam. My hands-on experience, research acumen, cultural sensitivity, and dedication to Dutch ethical standards position me to thrive within this environment. I am not seeking merely a job; I seek partnership with institutions that value excellence as both science and compassion. The Netherlands Amsterdam is where patient care is elevated beyond procedure—it becomes artistry rooted in respect. It is there, within the heart of this dynamic city, that I will dedicate my skills to saving lives and shaping a healthier tomorrow. I am ready to contribute immediately, certified in accordance with the Dutch Medical Specialist Registration (Vakbekwaamheid), and eager to become part of the Netherlands Amsterdam surgical family.</w:t>
      </w:r>
    </w:p>
    <w:p>
      <w:pPr>
        <w:pStyle w:val="BodyText"/>
      </w:pPr>
      <w:r>
        <w:t xml:space="preserve">Thank you for considering my application. I welcome the opportunity to discuss how my vision as a Surgeon aligns with the ambitions of healthcare providers across the Netherlands Amsterdam.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Application for Netherlands Amsterdam</dc:title>
  <dc:creator/>
  <dc:language>en</dc:language>
  <cp:keywords/>
  <dcterms:created xsi:type="dcterms:W3CDTF">2026-07-15T00:53:46Z</dcterms:created>
  <dcterms:modified xsi:type="dcterms:W3CDTF">2026-07-15T00:53:46Z</dcterms:modified>
</cp:coreProperties>
</file>

<file path=docProps/custom.xml><?xml version="1.0" encoding="utf-8"?>
<Properties xmlns="http://schemas.openxmlformats.org/officeDocument/2006/custom-properties" xmlns:vt="http://schemas.openxmlformats.org/officeDocument/2006/docPropsVTypes"/>
</file>