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Surgical</w:t>
      </w:r>
      <w:r>
        <w:t xml:space="preserve"> </w:t>
      </w:r>
      <w:r>
        <w:t xml:space="preserve">Position</w:t>
      </w:r>
      <w:r>
        <w:t xml:space="preserve"> </w:t>
      </w:r>
      <w:r>
        <w:t xml:space="preserve">-</w:t>
      </w:r>
      <w:r>
        <w:t xml:space="preserve"> </w:t>
      </w:r>
      <w:r>
        <w:t xml:space="preserve">Dakar,</w:t>
      </w:r>
      <w:r>
        <w:t xml:space="preserve"> </w:t>
      </w:r>
      <w:r>
        <w:t xml:space="preserve">Senegal</w:t>
      </w:r>
    </w:p>
    <w:bookmarkStart w:id="20" w:name="X42458ea893d49cfed07bff972e5932f4e583547"/>
    <w:p>
      <w:pPr>
        <w:pStyle w:val="Heading1"/>
      </w:pPr>
      <w:r>
        <w:t xml:space="preserve">Personal Statement: Dedicated Surgeon Committed to Advancing Healthcare in Dakar, Senegal</w:t>
      </w:r>
    </w:p>
    <w:p>
      <w:pPr>
        <w:pStyle w:val="FirstParagraph"/>
      </w:pPr>
      <w:r>
        <w:t xml:space="preserve">As I prepare to submit this Personal Statement for consideration as a Surgeon in Dakar, Senegal, I am compelled to articulate the profound alignment between my professional journey and the urgent healthcare needs of this vibrant West African nation. Having dedicated over a decade to surgical excellence across diverse clinical settings—from urban trauma centers in North America to resource-limited hospitals in East Africa—I have developed a deep conviction that my skills are most meaningfully deployed at the intersection of global health equity and surgical innovation. Senegal Dakar, with its unique blend of cultural richness and healthcare challenges, represents the ideal environment where I can translate my surgical expertise into tangible community impact.</w:t>
      </w:r>
    </w:p>
    <w:p>
      <w:pPr>
        <w:pStyle w:val="BodyText"/>
      </w:pPr>
      <w:r>
        <w:t xml:space="preserve">My surgical training at Harvard Medical School and subsequent fellowship in Minimally Invasive Surgery equipped me with advanced technical capabilities, but it was my volunteer work in rural Kenya that crystallized my commitment to serving under-resourced communities. Witnessing mothers undergo life-threatening obstetric complications due to limited surgical access ignited a resolve to specialize not just in technique, but in systems-driven solutions. This experience directly informs my approach to Senegal Dakar: I understand that transformative change requires more than individual procedures—it demands culturally intelligent partnerships with local healthcare teams and investment in sustainable capacity building.</w:t>
      </w:r>
    </w:p>
    <w:p>
      <w:pPr>
        <w:pStyle w:val="BodyText"/>
      </w:pPr>
      <w:r>
        <w:t xml:space="preserve">What draws me specifically to Dakar is its position as a regional healthcare hub within the Francophone African community. The city’s dynamic energy—where ancient medinas intersect with modern medical infrastructure—mirrors the delicate balance I seek to maintain in surgical practice: honoring tradition while embracing evidence-based innovation. Having studied Wolof and French extensively during my time at the University of Dakar’s Medical Exchange Program (2019), I am prepared to collaborate seamlessly with Senegalese colleagues. My fluency in French ensures I can navigate hospital systems, educate patients in their native language, and participate meaningfully in national health initiatives like the "Santé 2035" strategy. This linguistic and cultural readiness distinguishes my application as a practical asset for immediate contribution.</w:t>
      </w:r>
    </w:p>
    <w:p>
      <w:pPr>
        <w:pStyle w:val="BodyText"/>
      </w:pPr>
      <w:r>
        <w:t xml:space="preserve">My surgical portfolio reflects a strategic focus on high-impact procedures prevalent in Dakar’s context: emergency trauma (addressing road traffic injuries, a leading cause of death in Senegal), maternal health surgeries (including complex cesarean deliveries and fistula repairs), and oncological interventions. During my tenure at the Aga Khan Hospital in Mombasa, I co-designed a low-cost laparoscopic training module for local surgeons using recycled equipment—demonstrating adaptability that will directly serve Dakar’s resource-constrained environment. I have also published research on reducing surgical site infections through locally sourced antiseptics, a solution immediately applicable to Senegalese hospitals where import costs strain budgets.</w:t>
      </w:r>
    </w:p>
    <w:p>
      <w:pPr>
        <w:pStyle w:val="BodyText"/>
      </w:pPr>
      <w:r>
        <w:t xml:space="preserve">Crucially, my vision extends beyond the operating room. In Dakar, I plan to establish a community-focused surgical outreach initiative targeting peri-urban neighborhoods like Guédiawaye and Rufisque—areas with minimal specialist access. Partnering with local midwives and community health workers, this program will prioritize early intervention for conditions like hernias (affecting 1 in 5 Senegalese children) through mobile clinics. My experience implementing similar models in Ghana’s Volta Region has proven that prevention reduces long-term surgical burden by up to 40%. This proactive approach aligns with Dakar’s municipal health goals and reflects my understanding that a Surgeon’s role transcends technical skill—it is a commitment to preventive systems, patient education, and empowering local healthcare workers.</w:t>
      </w:r>
    </w:p>
    <w:p>
      <w:pPr>
        <w:pStyle w:val="BodyText"/>
      </w:pPr>
      <w:r>
        <w:t xml:space="preserve">I am acutely aware of Senegal Dakar’s unique challenges: fragmented healthcare financing, physician shortages in rural zones adjacent to the city, and cultural barriers to surgical care. My time volunteering with Médecins Sans Frontières in Niger taught me that trust is built through consistent presence—not just clinical expertise. I have already begun collaborating with the Cheikh Anta Diop University Hospital’s surgery department on telemedicine training for resident surgeons, demonstrating my commitment to fostering local leadership rather than creating dependency. In Dakar, I will prioritize mentoring Senegalese surgical trainees in complex techniques like endoscopic procedures, ensuring knowledge retention after my departure.</w:t>
      </w:r>
    </w:p>
    <w:p>
      <w:pPr>
        <w:pStyle w:val="BodyText"/>
      </w:pPr>
      <w:r>
        <w:t xml:space="preserve">My personal ethos is defined by the Senegalese philosophy of "Teranga" (hospitality) and "Ndiogou" (shared responsibility)—values I embody daily through community service. As a former volunteer at Dakar’s Hôpital Aristide Le Dantec, I witnessed firsthand how surgeons like Dr. Fatoumata Diop revolutionized maternal care through team-based approaches. Her legacy inspires me to advocate for gender-inclusive surgical teams, recognizing that empowering female surgeons in Senegal (where only 28% of surgical specialists are women) is critical for culturally competent care in a society where many patients prefer female providers.</w:t>
      </w:r>
    </w:p>
    <w:p>
      <w:pPr>
        <w:pStyle w:val="BodyText"/>
      </w:pPr>
      <w:r>
        <w:t xml:space="preserve">Finally, this Personal Statement is not merely an application—it represents my lived commitment to global surgery. I have chosen Dakar not as a temporary assignment, but as the foundation for a career dedicated to strengthening Senegal’s surgical ecosystem. My technical skills are complemented by pragmatic resource management: I am certified in emergency surgical response (ICU training) and possess field hospital setup experience from Haiti post-earthquake. In Senegal Dakar, I will implement these competencies while respecting local practices—such as integrating traditional healers into discharge planning to improve patient adherence.</w:t>
      </w:r>
    </w:p>
    <w:p>
      <w:pPr>
        <w:pStyle w:val="BodyText"/>
      </w:pPr>
      <w:r>
        <w:t xml:space="preserve">The people of Dakar deserve healthcare that honors their dignity, culture, and potential. As a Surgeon prepared to work alongside Senegalese colleagues in this historic city, I bring not only expertise but a promise: every procedure I perform will advance long-term health equity. I seek not just to serve in Senegal Dakar, but to become part of its healing story—one where surgical access is no longer a privilege, but the right of every citizen. This Personal Statement concludes with unwavering commitment: I am ready to contribute my skills today, and build lasting impact for generations in Dakar.</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Surgical Position - Dakar, Senegal</dc:title>
  <dc:creator/>
  <dc:language>en</dc:language>
  <cp:keywords/>
  <dcterms:created xsi:type="dcterms:W3CDTF">2026-07-14T10:57:57Z</dcterms:created>
  <dcterms:modified xsi:type="dcterms:W3CDTF">2026-07-14T10:57:57Z</dcterms:modified>
</cp:coreProperties>
</file>

<file path=docProps/custom.xml><?xml version="1.0" encoding="utf-8"?>
<Properties xmlns="http://schemas.openxmlformats.org/officeDocument/2006/custom-properties" xmlns:vt="http://schemas.openxmlformats.org/officeDocument/2006/docPropsVTypes"/>
</file>