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5b3e792e378d33411a9948c5b4b05aa2b79f29"/>
    <w:p>
      <w:pPr>
        <w:pStyle w:val="Heading1"/>
      </w:pPr>
      <w:r>
        <w:t xml:space="preserve">Personal Statement for Surgical Practice in the United Arab Emirates Dubai</w:t>
      </w:r>
    </w:p>
    <w:p>
      <w:pPr>
        <w:pStyle w:val="FirstParagraph"/>
      </w:pPr>
      <w:r>
        <w:t xml:space="preserve">As a dedicated and highly skilled Surgeon with over a decade of progressive clinical experience across leading healthcare institutions, I submit this Personal Statement to express my profound enthusiasm for contributing to the exceptional medical landscape of Dubai, United Arab Emirates. My career has been defined by an unwavering commitment to surgical excellence, patient-centered care, and the continuous pursuit of innovation—principles that resonate deeply with the ambitious vision and world-class standards driving healthcare advancement in Dubai.</w:t>
      </w:r>
    </w:p>
    <w:p>
      <w:pPr>
        <w:pStyle w:val="BodyText"/>
      </w:pPr>
      <w:r>
        <w:t xml:space="preserve">The United Arab Emirates Dubai represents a dynamic global hub where cutting-edge medical technology converges with unparalleled cultural diversity. This unique environment is precisely where my professional journey finds its ideal alignment. Having closely followed the UAE's strategic investments in healthcare infrastructure, including the development of integrated healthcare zones like Dubai Health District and institutions such as Cleveland Clinic Abu Dhabi and American Hospital Dubai, I am consistently inspired by the nation’s commitment to becoming a leader in medical tourism and advanced surgical care. Dubai does not merely seek to provide services; it strives to set new international benchmarks in patient outcomes, safety, and holistic wellness—a mission I am eager to embrace wholeheartedly.</w:t>
      </w:r>
    </w:p>
    <w:p>
      <w:pPr>
        <w:pStyle w:val="BodyText"/>
      </w:pPr>
      <w:r>
        <w:t xml:space="preserve">My surgical expertise spans general surgery with a focused specialization in minimally invasive techniques, including laparoscopic and robotic-assisted procedures. Throughout my training at renowned academic medical centers in the United States and Europe, I honed meticulous technical skills while prioritizing patient safety and compassionate communication. I have performed over 1,500 complex surgical procedures with an exceptional record of positive outcomes, emphasizing preoperative planning, intraoperative precision, and comprehensive postoperative care. Crucially, I recognize that excellence in the Dubai context extends beyond the operating room. The diverse patient population—encompassing Emiratis from various cultural backgrounds as well as a global expatriate community—demands a surgeon who is not only technically adept but also culturally intelligent, respectful of local customs, and adept at building trust across linguistic and social barriers. I have actively cultivated these competencies through cross-cultural communication training and immersive experience managing multinational patient groups.</w:t>
      </w:r>
    </w:p>
    <w:p>
      <w:pPr>
        <w:pStyle w:val="BodyText"/>
      </w:pPr>
      <w:r>
        <w:t xml:space="preserve">What distinguishes me as a Surgeon in the United Arab Emirates Dubai context is my proactive approach to integrating innovation with compassionate practice. I am proficient in utilizing advanced technologies such as 3D imaging, AI-assisted surgical planning, and state-of-the-art robotic systems—tools increasingly central to the UAE's healthcare modernization strategy. I have participated in clinical trials exploring novel surgical approaches for gastrointestinal malignancies and complex hernia repairs, consistently contributing to publications that advance evidence-based practice. In Dubai’s fast-paced medical ecosystem, where efficiency meets excellence, I am adept at working collaboratively within multidisciplinary teams comprising anesthesiologists, nurses, radiologists, and rehabilitation specialists to deliver seamless care pathways. This collaborative spirit is vital in a setting like Dubai’s premier hospitals, where integrated care models are the standard for achieving optimal recovery trajectories.</w:t>
      </w:r>
    </w:p>
    <w:p>
      <w:pPr>
        <w:pStyle w:val="BodyText"/>
      </w:pPr>
      <w:r>
        <w:t xml:space="preserve">Furthermore, I am deeply aligned with the UAE’s broader societal goals as articulated in initiatives such as Vision 2030. Healthcare is not isolated from national progress; it is a cornerstone of a thriving, sustainable society. I am committed to supporting Dubai’s ambition to enhance public health outcomes through preventative care outreach and education—whether through community health screenings or mentorship programs for local medical trainees. As a Surgeon within the United Arab Emirates Dubai framework, I see an opportunity not only to treat illness but also to contribute meaningfully to building a healthier nation. My understanding of the UAE’s healthcare regulations, including DHA (Dubai Health Authority) standards and international accreditations like JCI, ensures seamless integration into your institutional workflows.</w:t>
      </w:r>
    </w:p>
    <w:p>
      <w:pPr>
        <w:pStyle w:val="BodyText"/>
      </w:pPr>
      <w:r>
        <w:t xml:space="preserve">The decision to pursue a surgical career in Dubai stems from a genuine admiration for its forward-looking vision. Unlike many global cities, Dubai has successfully blended Middle Eastern heritage with progressive, globally connected healthcare systems. This duality—honoring tradition while embracing innovation—is where I believe the most impactful medical work occurs. I am particularly drawn to the collaborative research environment fostered by Dubai’s academic partnerships and the city’s role as a magnet for international medical talent seeking meaningful professional growth alongside cultural enrichment.</w:t>
      </w:r>
    </w:p>
    <w:p>
      <w:pPr>
        <w:pStyle w:val="BodyText"/>
      </w:pPr>
      <w:r>
        <w:t xml:space="preserve">In my Personal Statement, I affirm that my surgical philosophy is rooted in three pillars essential to thriving in the United Arab Emirates Dubai: technical mastery, empathetic patient engagement, and active contribution to a culture of excellence. I am not merely seeking employment; I seek a long-term professional home where my skills can be leveraged to advance the exceptional standard of care Dubai has established globally. I am eager to bring my experience in complex abdominal surgery, commitment to continuous learning (including recent certifications in advanced robotic techniques), and dedication to patient advocacy directly into your esteemed surgical teams.</w:t>
      </w:r>
    </w:p>
    <w:p>
      <w:pPr>
        <w:pStyle w:val="BodyText"/>
      </w:pPr>
      <w:r>
        <w:t xml:space="preserve">As I prepare for the next chapter of my career, I envision myself operating within Dubai’s prestigious healthcare institutions as a trusted surgeon, respected colleague, and active participant in shaping the future of surgical medicine in this vibrant city. The United Arab Emirates Dubai offers not just a workplace—it represents an opportunity to make a lasting impact on countless lives while contributing to one of the world’s most exciting medical destinations. I am ready to embrace this challenge with dedication, integrity, and unwavering passion for surgical excellence.</w:t>
      </w:r>
    </w:p>
    <w:p>
      <w:pPr>
        <w:pStyle w:val="BodyText"/>
      </w:pPr>
      <w:r>
        <w:t xml:space="preserve">Thank you for considering my application. I look forward to discussing how my skills as a Surgeon can align with the visionary goals of healthcare delivery in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United Arab Emirates Dubai</dc:title>
  <dc:creator/>
  <cp:keywords/>
  <dcterms:created xsi:type="dcterms:W3CDTF">2026-07-21T09:09:21Z</dcterms:created>
  <dcterms:modified xsi:type="dcterms:W3CDTF">2026-07-21T09:09:21Z</dcterms:modified>
</cp:coreProperties>
</file>

<file path=docProps/custom.xml><?xml version="1.0" encoding="utf-8"?>
<Properties xmlns="http://schemas.openxmlformats.org/officeDocument/2006/custom-properties" xmlns:vt="http://schemas.openxmlformats.org/officeDocument/2006/docPropsVTypes"/>
</file>