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2dc2ac2265c0b09befe2a6bdc25907a54dc400f"/>
    <w:p>
      <w:pPr>
        <w:pStyle w:val="Heading1"/>
      </w:pPr>
      <w:r>
        <w:t xml:space="preserve">Personal Statement for Surgical Career in United States San Francisco</w:t>
      </w:r>
    </w:p>
    <w:p>
      <w:pPr>
        <w:pStyle w:val="FirstParagraph"/>
      </w:pPr>
      <w:r>
        <w:t xml:space="preserve">From my earliest days observing surgical procedures during medical school rotations at Johns Hopkins Hospital, I knew I was destined to become a surgeon. The precise intersection of scientific rigor, compassionate care, and life-altering impact that defines this profession has driven my journey. Today, as I prepare to submit this Personal Statement for consideration as a Surgeon within the vibrant healthcare ecosystem of United States San Francisco, I reflect on how my training and values align with the unique demands of practicing medicine in one of America's most dynamic urban centers.</w:t>
      </w:r>
    </w:p>
    <w:p>
      <w:pPr>
        <w:pStyle w:val="BodyText"/>
      </w:pPr>
      <w:r>
        <w:t xml:space="preserve">My surgical journey began with a Bachelor of Science in Biomedical Engineering at the University of California, Berkeley – an institution whose proximity to San Francisco ignited my fascination with the city's medical innovation. I pursued my MD at UCSF School of Medicine, where I immersed myself in both classical surgical training and the emerging frontier of precision medicine. My residency at Stanford University Medical Center provided rigorous technical foundation across general and minimally invasive surgery, but it was a transformative rotation in San Francisco's Mission District that crystallized my commitment to this city. Working alongside community health teams serving our city's diverse populations – from elderly Chinese immigrants to young Latinx families – I witnessed how culturally attuned surgical care can dismantle healthcare barriers. This experience cemented my belief that being a Surgeon in United States San Francisco requires more than technical mastery; it demands deep community engagement.</w:t>
      </w:r>
    </w:p>
    <w:p>
      <w:pPr>
        <w:pStyle w:val="BodyText"/>
      </w:pPr>
      <w:r>
        <w:t xml:space="preserve">What draws me specifically to San Francisco is its unparalleled convergence of medical excellence and social mission. Unlike any other city in the United States, San Francisco embodies a surgical culture where cutting-edge innovation meets profound social responsibility. I've long admired how UCSF Medical Center pioneers robotics-assisted procedures while simultaneously leading in trauma care for underserved communities. The city's tech-infused healthcare environment – where AI-driven surgical planning and telemedicine are already reshaping patient outcomes – excites me as a future Surgeon who sees technology as a tool to enhance, not replace, human connection. During my fellowship at the California Pacific Medical Center (CPMC), I collaborated on developing AI-assisted preoperative risk assessment tools for vascular surgery patients. This project exemplified how San Francisco's healthcare institutions foster innovation that directly serves our community's needs.</w:t>
      </w:r>
    </w:p>
    <w:p>
      <w:pPr>
        <w:pStyle w:val="BodyText"/>
      </w:pPr>
      <w:r>
        <w:t xml:space="preserve">My surgical philosophy centers on the belief that healing begins before the first incision. In San Francisco, where health disparities are starkly visible between neighborhoods like the Tenderloin and Pacific Heights, I've learned to view each patient as part of a larger social ecosystem. When treating a diabetic patient in Chinatown who struggled with medication adherence due to cultural language barriers, I partnered with community health workers to co-design culturally resonant care plans – resulting in 40% improved postoperative outcomes. This approach reflects the ethos I bring as a Surgeon: not just fixing bodies, but understanding the stories behind them. San Francisco's diversity isn't merely demographic; it's our greatest asset in creating holistic surgical care models that recognize how factors like housing insecurity or food access directly impact surgical recovery.</w:t>
      </w:r>
    </w:p>
    <w:p>
      <w:pPr>
        <w:pStyle w:val="BodyText"/>
      </w:pPr>
      <w:r>
        <w:t xml:space="preserve">I have also sought to contribute to the broader surgical community in United States San Francisco through advocacy and education. As a member of the San Francisco Medical Society's Equity in Surgery Task Force, I co-developed standardized trauma response protocols for homeless populations – now adopted citywide. My recent publication in</w:t>
      </w:r>
      <w:r>
        <w:t xml:space="preserve"> </w:t>
      </w:r>
      <w:r>
        <w:rPr>
          <w:iCs/>
          <w:i/>
        </w:rPr>
        <w:t xml:space="preserve">Journal of Surgical Research</w:t>
      </w:r>
      <w:r>
        <w:t xml:space="preserve">, "Addressing Racial Disparities in Post-Operative Care: A San Francisco Model," emerged from my clinical observations and has informed policy discussions at the Department of Public Health. These experiences taught me that being a Surgeon in our city means being both clinician and community advocate, constantly asking: How can we make care more accessible without compromising excellence?</w:t>
      </w:r>
    </w:p>
    <w:p>
      <w:pPr>
        <w:pStyle w:val="BodyText"/>
      </w:pPr>
      <w:r>
        <w:t xml:space="preserve">What sets San Francisco apart is its relentless drive to reimagine healthcare delivery – a quality I embody as a surgeon-in-training. During my time at Zuckerberg San Francisco General Hospital, I volunteered for the "Surgery on Wheels" mobile clinic initiative that brings surgical consultations to homeless encampments in the Tenderloin. Witnessing how basic preoperative screenings conducted in an abandoned lot could prevent emergency hospitalizations was profoundly humbling. This experience reinforced that effective surgical practice in United States San Francisco requires adaptability: sometimes operating with limited resources, often working across language barriers, always prioritizing dignity over convenience.</w:t>
      </w:r>
    </w:p>
    <w:p>
      <w:pPr>
        <w:pStyle w:val="BodyText"/>
      </w:pPr>
      <w:r>
        <w:t xml:space="preserve">My future vision aligns perfectly with San Francisco's trajectory as a leader in value-based surgical care. I aim to establish a specialty clinic focused on reducing disparities in breast and colorectal cancer outcomes for underrepresented populations – leveraging the city's advanced genomic sequencing resources while maintaining our community-focused approach. I am particularly inspired by Dr. Linda S. Huang's work at UCSF and seek to collaborate with like-minded surgeons who view technology not as an end, but as a means to bridge care gaps in our most vulnerable neighborhoods.</w:t>
      </w:r>
    </w:p>
    <w:p>
      <w:pPr>
        <w:pStyle w:val="BodyText"/>
      </w:pPr>
      <w:r>
        <w:t xml:space="preserve">As I prepare to join the surgical teams of United States San Francisco, I bring not just technical proficiency but a profound understanding that this city's greatest surgical challenges are social ones. My training has equipped me to navigate complex cases with precision, but more importantly, it has prepared me to listen deeply – whether in the operating room or at a community health fair in Sunset District. In an era where healthcare is increasingly fragmented, San Francisco remains a beacon of integrated care: where the Surgeon's role extends beyond sutures and scalpels to building trust across our city's diverse neighborhoods.</w:t>
      </w:r>
    </w:p>
    <w:p>
      <w:pPr>
        <w:pStyle w:val="BodyText"/>
      </w:pPr>
      <w:r>
        <w:t xml:space="preserve">San Francisco doesn't just need another surgeon; it needs surgeons who understand that healing is inherently local. Every day, this city reminds us that the most advanced surgical technology means nothing without a commitment to the people who live here – from tech entrepreneurs in South of Market to elderly residents in the Mission District. I am ready to contribute my skills as a Surgeon, my passion for equity, and my deep appreciation for this extraordinary city's spirit. It is with profound enthusiasm that I present this Personal Statement, eager to become part of San Francisco's legacy as a global leader in compassionate, innovative surgical care.</w:t>
      </w:r>
    </w:p>
    <w:p>
      <w:pPr>
        <w:pStyle w:val="BodyText"/>
      </w:pPr>
      <w:r>
        <w:t xml:space="preserve">Sincerely,</w:t>
      </w:r>
      <w:r>
        <w:br/>
      </w:r>
      <w:r>
        <w:t xml:space="preserve">Dr. Elena Rodriguez</w:t>
      </w:r>
      <w:r>
        <w:br/>
      </w:r>
      <w:r>
        <w:t xml:space="preserve">Board-Certified General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United States San Francisco</dc:title>
  <dc:creator/>
  <dc:language>en</dc:language>
  <cp:keywords/>
  <dcterms:created xsi:type="dcterms:W3CDTF">2026-07-21T03:00:29Z</dcterms:created>
  <dcterms:modified xsi:type="dcterms:W3CDTF">2026-07-21T03:00:29Z</dcterms:modified>
</cp:coreProperties>
</file>

<file path=docProps/custom.xml><?xml version="1.0" encoding="utf-8"?>
<Properties xmlns="http://schemas.openxmlformats.org/officeDocument/2006/custom-properties" xmlns:vt="http://schemas.openxmlformats.org/officeDocument/2006/docPropsVTypes"/>
</file>