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6" w:name="X937f4527aba28ead575254fa918352fe5aa7e61"/>
    <w:p>
      <w:pPr>
        <w:pStyle w:val="Heading1"/>
      </w:pPr>
      <w:r>
        <w:t xml:space="preserve">Personal Statement for Systems Engineer Position in Canada Toronto</w:t>
      </w:r>
    </w:p>
    <w:p>
      <w:pPr>
        <w:pStyle w:val="FirstParagraph"/>
      </w:pPr>
      <w:r>
        <w:t xml:space="preserve">As a dedicated and innovative Systems Engineer with over five years of professional experience in designing, implementing, and optimizing complex IT infrastructures, I am excited to submit this Personal Statement expressing my strong commitment to advancing my career within Canada's dynamic technology ecosystem—specifically in Toronto. This document serves as a comprehensive reflection of my technical expertise, professional philosophy, and unwavering dedication to contributing meaningfully to the technological landscape of Canada Toronto.</w:t>
      </w:r>
    </w:p>
    <w:bookmarkStart w:id="20" w:name="X7dd340fd8de959cb532fa70755d8105b18a174b"/>
    <w:p>
      <w:pPr>
        <w:pStyle w:val="Heading2"/>
      </w:pPr>
      <w:r>
        <w:t xml:space="preserve">Academic Foundation and Technical Mastery</w:t>
      </w:r>
    </w:p>
    <w:p>
      <w:pPr>
        <w:pStyle w:val="FirstParagraph"/>
      </w:pPr>
      <w:r>
        <w:t xml:space="preserve">My journey began with a Bachelor of Engineering in Computer Systems from the University of Waterloo, where I specialized in distributed systems and cloud architecture. This rigorous program provided me with a robust theoretical framework while emphasizing practical application—particularly through co-op terms at leading tech firms. My capstone project involved designing a scalable microservices platform for real-time analytics, which required deep expertise in Kubernetes orchestration, AWS services, and CI/CD pipeline automation. This experience crystallized my passion for Systems Engineering as the critical bridge between theoretical computer science and tangible business value.</w:t>
      </w:r>
    </w:p>
    <w:bookmarkEnd w:id="20"/>
    <w:bookmarkStart w:id="21" w:name="Xdaf5bd7167f6ea18c3ba8ac433bd817065876de"/>
    <w:p>
      <w:pPr>
        <w:pStyle w:val="Heading2"/>
      </w:pPr>
      <w:r>
        <w:t xml:space="preserve">Professional Experience in Complex System Architectures</w:t>
      </w:r>
    </w:p>
    <w:p>
      <w:pPr>
        <w:pStyle w:val="FirstParagraph"/>
      </w:pPr>
      <w:r>
        <w:t xml:space="preserve">At my previous role with a multinational financial services firm in London, I led the migration of legacy on-premises infrastructure to a hybrid cloud environment spanning AWS and Azure. This project involved coordinating cross-functional teams to modernize 12 critical systems serving 500k+ users globally. By implementing Terraform for infrastructure-as-code and Prometheus/Grafana for observability, we reduced system downtime by 78% while cutting operational costs by $1.2M annually. I also developed comprehensive disaster recovery protocols that met ISO 27001 standards—a testament to my commitment to building resilient systems that prioritize both performance and security.</w:t>
      </w:r>
    </w:p>
    <w:p>
      <w:pPr>
        <w:pStyle w:val="BodyText"/>
      </w:pPr>
      <w:r>
        <w:t xml:space="preserve">What distinguishes me as a Systems Engineer is my holistic approach to problem-solving. When our payment processing system faced latency spikes during peak trading hours, I didn't just optimize the database— I mapped the entire request journey across 15 interconnected services. This systems-level perspective enabled us to identify a bottleneck in third-party API integrations, resulting in a 40% improvement in transaction throughput without requiring additional infrastructure investment. Such experiences have ingrained in me the understanding that effective Systems Engineering requires seeing beyond individual components to understand how they interact within the larger ecosystem.</w:t>
      </w:r>
    </w:p>
    <w:bookmarkEnd w:id="21"/>
    <w:bookmarkStart w:id="22" w:name="Xa013c6571c9954a379ba3ef0241ee9d6e4f1962"/>
    <w:p>
      <w:pPr>
        <w:pStyle w:val="Heading2"/>
      </w:pPr>
      <w:r>
        <w:t xml:space="preserve">Why Canada Toronto? A Convergence of Opportunity and Values</w:t>
      </w:r>
    </w:p>
    <w:p>
      <w:pPr>
        <w:pStyle w:val="FirstParagraph"/>
      </w:pPr>
      <w:r>
        <w:t xml:space="preserve">My decision to pursue career advancement in Canada Toronto stems from a profound alignment between my professional ethos and the values driving this city's tech community. As someone who has researched Canada's immigration pathways extensively, I'm particularly inspired by Ontario's Strategic Innovation Fund and Toronto's status as North America's top tech talent hub—home to over 20,000 tech companies including Shopify, Wealthsimple, and numerous AI startups. More importantly, Toronto embodies the multicultural collaboration I believe is essential for innovative Systems Engineering.</w:t>
      </w:r>
    </w:p>
    <w:p>
      <w:pPr>
        <w:pStyle w:val="BodyText"/>
      </w:pPr>
      <w:r>
        <w:t xml:space="preserve">Canada's commitment to inclusive growth resonates deeply with me. The federal government's focus on upskilling initiatives like the Cybersecurity Strategy for Canada—targeting 40,000 new cybersecurity professionals by 2035—mirrors my own dedication to continuous learning and knowledge sharing. Toronto's diverse tech community, where engineers from over 165 countries collaborate daily in spaces like the Toronto Tech Hub and Ryerson University's Digital Media Zone, represents the ideal environment for pushing technological boundaries while respecting cultural perspectives.</w:t>
      </w:r>
    </w:p>
    <w:bookmarkEnd w:id="22"/>
    <w:bookmarkStart w:id="23" w:name="Xda041f4133476b0b9bbc25a74749b2ce6301cde"/>
    <w:p>
      <w:pPr>
        <w:pStyle w:val="Heading2"/>
      </w:pPr>
      <w:r>
        <w:t xml:space="preserve">Adapting to Canada Toronto's Technical Landscape</w:t>
      </w:r>
    </w:p>
    <w:p>
      <w:pPr>
        <w:pStyle w:val="FirstParagraph"/>
      </w:pPr>
      <w:r>
        <w:t xml:space="preserve">I have proactively prepared for the Canadian workplace through targeted skill development aligned with Toronto's market demands. I completed AWS Certified Solutions Architect and Google Cloud Professional Cloud Architect certifications within the past year, recognizing that cloud expertise is non-negotiable in today's Systems Engineering roles. Additionally, I've engaged with Toronto-based engineering communities like Meetup.com's "Toronto DevOps Group" to understand local industry practices—particularly around infrastructure monitoring tools favored by Canadian enterprises (Datadog over Splunk being a notable preference in our recent discussions).</w:t>
      </w:r>
    </w:p>
    <w:p>
      <w:pPr>
        <w:pStyle w:val="BodyText"/>
      </w:pPr>
      <w:r>
        <w:t xml:space="preserve">Understanding Canada's unique regulatory environment is equally critical. I've studied the Personal Information Protection and Electronic Documents Act (PIPEDA) thoroughly, recognizing how data governance requirements shape system design decisions. In Toronto's finance and healthcare sectors—which dominate local tech demand—this knowledge directly translates to building systems compliant with both Canadian law and international standards like GDPR.</w:t>
      </w:r>
    </w:p>
    <w:bookmarkEnd w:id="23"/>
    <w:bookmarkStart w:id="24" w:name="X3fc71f6ec2244e083a736ebec329a32dc8100d8"/>
    <w:p>
      <w:pPr>
        <w:pStyle w:val="Heading2"/>
      </w:pPr>
      <w:r>
        <w:t xml:space="preserve">Future Vision: Contributing to Canada Toronto's Tech Ecosystem</w:t>
      </w:r>
    </w:p>
    <w:p>
      <w:pPr>
        <w:pStyle w:val="FirstParagraph"/>
      </w:pPr>
      <w:r>
        <w:t xml:space="preserve">My long-term vision extends beyond technical execution to fostering the next generation of Systems Engineers in Canada Toronto. I plan to mentor through initiatives like the Ontario Tech Talent Partnership and volunteer with Women Who Code Toronto, addressing the critical shortage of women in infrastructure roles (currently only 15% representation). I also aspire to contribute to open-source projects used by Canadian organizations—having already contributed to the Kubernetes documentation community—and would be excited to collaborate on Toronto-specific challenges like optimizing energy-efficient data centers for Canada's climate-conscious tech sector.</w:t>
      </w:r>
    </w:p>
    <w:p>
      <w:pPr>
        <w:pStyle w:val="BodyText"/>
      </w:pPr>
      <w:r>
        <w:t xml:space="preserve">Ultimately, my aspiration as a Systems Engineer in Canada Toronto isn't merely about building reliable systems—it's about building systems that serve people. Whether it's designing a healthcare platform that reduces patient wait times or creating infrastructure that powers renewable energy initiatives, I'm committed to applying my engineering skills toward solutions with measurable social impact. Toronto's status as a city where technology serves humanity—evident in projects like the Toronto Smart City pilot and the Ontario Medical Laboratory's AI diagnostics—provides the perfect context for this mission.</w:t>
      </w:r>
    </w:p>
    <w:bookmarkEnd w:id="24"/>
    <w:bookmarkStart w:id="25" w:name="conclusion-a-commitment-to-excellence"/>
    <w:p>
      <w:pPr>
        <w:pStyle w:val="Heading2"/>
      </w:pPr>
      <w:r>
        <w:t xml:space="preserve">Conclusion: A Commitment to Excellence</w:t>
      </w:r>
    </w:p>
    <w:p>
      <w:pPr>
        <w:pStyle w:val="FirstParagraph"/>
      </w:pPr>
      <w:r>
        <w:t xml:space="preserve">This Personal Statement represents not just my professional credentials, but my lived commitment to excellence in Systems Engineering within Canada Toronto's vibrant technological community. I've consistently demonstrated the ability to translate business objectives into robust technical architectures while prioritizing security, scalability, and human impact. As Toronto continues to grow as a global innovation center—projected to add 450k new tech jobs by 2030—I am eager to contribute my expertise toward building the resilient systems that will define Canada's digital future.</w:t>
      </w:r>
    </w:p>
    <w:p>
      <w:pPr>
        <w:pStyle w:val="BodyText"/>
      </w:pPr>
      <w:r>
        <w:t xml:space="preserve">I welcome the opportunity to discuss how my experience in designing and maintaining enterprise-grade systems can directly benefit your organization's objectives within Canada Toronto's evolving technology landscape. Thank you for considering my application as I look forward to contributing to the continued success of Toronto's engineering community.</w:t>
      </w:r>
    </w:p>
    <w:p>
      <w:pPr>
        <w:pStyle w:val="BodyText"/>
      </w:pPr>
      <w:r>
        <w:t xml:space="preserve">Sincerely,</w:t>
      </w:r>
      <w:r>
        <w:br/>
      </w:r>
      <w:r>
        <w:t xml:space="preserve">James Chen</w:t>
      </w:r>
      <w:r>
        <w:br/>
      </w:r>
      <w:r>
        <w:t xml:space="preserve">Systems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Canada Toronto</dc:title>
  <dc:creator/>
  <dc:language>en</dc:language>
  <cp:keywords/>
  <dcterms:created xsi:type="dcterms:W3CDTF">2026-03-03T23:57:00Z</dcterms:created>
  <dcterms:modified xsi:type="dcterms:W3CDTF">2026-03-03T23:57:00Z</dcterms:modified>
</cp:coreProperties>
</file>

<file path=docProps/custom.xml><?xml version="1.0" encoding="utf-8"?>
<Properties xmlns="http://schemas.openxmlformats.org/officeDocument/2006/custom-properties" xmlns:vt="http://schemas.openxmlformats.org/officeDocument/2006/docPropsVTypes"/>
</file>