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4be509f96e6d33fe87e8d0b36d0b364b74504b3"/>
    <w:p>
      <w:pPr>
        <w:pStyle w:val="Heading1"/>
      </w:pPr>
      <w:r>
        <w:t xml:space="preserve">Personal Statement: A Dedication to Systems Engineering Excellence in Israel Jerusalem</w:t>
      </w:r>
    </w:p>
    <w:p>
      <w:pPr>
        <w:pStyle w:val="FirstParagraph"/>
      </w:pPr>
      <w:r>
        <w:t xml:space="preserve">As a dedicated and results-driven professional with a profound passion for building resilient, scalable, and secure technological infrastructures, I am writing this Personal Statement to express my enthusiastic commitment to contributing as a Systems Engineer within the vibrant and innovative ecosystem of Israel Jerusalem. My career has been defined by solving complex technical challenges at the intersection of infrastructure, security, and user experience—principles I believe are not only essential for any modern organization but are particularly vital in a dynamic hub like Jerusalem, where technology must seamlessly integrate with both historical context and cutting-edge innovation.</w:t>
      </w:r>
    </w:p>
    <w:p>
      <w:pPr>
        <w:pStyle w:val="BodyText"/>
      </w:pPr>
      <w:r>
        <w:t xml:space="preserve">Over the past seven years, I have honed my expertise as a Systems Engineer across diverse sectors including fintech, cybersecurity, and cloud-based SaaS platforms. My technical foundation includes deep proficiency in cloud architecture (AWS and Azure), containerization (Docker, Kubernetes), infrastructure-as-code (Terraform, CloudFormation), network security protocols, and automation frameworks (Ansible, Jenkins). I have led the migration of legacy monolithic applications to microservices architectures for a major financial services provider in Tel Aviv, reducing system downtime by 75% and improving scalability during peak transaction volumes. However, it is not merely my technical toolkit that drives me—it is the opportunity to apply these skills within a community that values both tradition and progress, such as Israel Jerusalem.</w:t>
      </w:r>
    </w:p>
    <w:p>
      <w:pPr>
        <w:pStyle w:val="BodyText"/>
      </w:pPr>
      <w:r>
        <w:t xml:space="preserve">Israel Jerusalem represents a unique confluence of ancient history and technological ambition. The city’s growing tech sector, supported by world-class universities like the Hebrew University of Jerusalem and the Technion’s Jerusalem campus, fosters an environment where innovation thrives alongside cultural richness. I am deeply inspired by how local companies like Waze (now part of Google), Check Point Software Technologies, and numerous cybersecurity startups operate from Jerusalem’s heartland to influence global solutions. My aspiration is to bring my Systems Engineer expertise directly into this ecosystem—not merely as a contributor, but as a collaborator who understands that systems in Israel Jerusalem must be designed for reliability in diverse environments, from the bustling streets of downtown to the quiet innovation hubs of Talpiot Park.</w:t>
      </w:r>
    </w:p>
    <w:p>
      <w:pPr>
        <w:pStyle w:val="BodyText"/>
      </w:pPr>
      <w:r>
        <w:t xml:space="preserve">What sets me apart is my commitment to proactive problem-solving and user-centric system design. For instance, while working on a critical e-governance project for a government entity in central Israel, I identified latency issues affecting citizen-facing services during high-traffic periods. By optimizing the load-balancing strategy and implementing predictive scaling based on real-time usage patterns, I ensured 99.95% uptime during election cycles—a period when system stability is paramount to public trust. This experience reinforced my belief that a Systems Engineer’s role transcends coding or configuration; it is about safeguarding the continuity of essential services that impact communities directly, a value I see reflected in Jerusalem’s mission-driven tech culture.</w:t>
      </w:r>
    </w:p>
    <w:p>
      <w:pPr>
        <w:pStyle w:val="BodyText"/>
      </w:pPr>
      <w:r>
        <w:t xml:space="preserve">Furthermore, I possess strong cross-functional collaboration skills honed through working with distributed teams across time zones and cultural backgrounds. In my most recent role at a multinational cybersecurity firm, I collaborated closely with product managers in the U.S., developers in Eastern Europe, and security analysts in Israel to deploy a zero-trust architecture framework. This required not only technical precision but also empathy—understanding that each stakeholder’s needs shape the system’s success. In Jerusalem, where diverse perspectives converge daily within startups, NGOs, and government initiatives, this ability to bridge communication gaps is indispensable for building systems that serve all stakeholders effectively.</w:t>
      </w:r>
    </w:p>
    <w:p>
      <w:pPr>
        <w:pStyle w:val="BodyText"/>
      </w:pPr>
      <w:r>
        <w:t xml:space="preserve">I am equally committed to continuous learning and ethical responsibility in systems engineering. I recently completed a certification in Cloud Security Architecture from the Cloud Security Alliance and actively participate in local meetups organized by the Jerusalem Tech Hub. These engagements have deepened my understanding of how infrastructure design must consider data privacy laws, accessibility standards, and sustainability—principles that resonate strongly with Israel’s national tech strategy and Jerusalem’s vision for inclusive growth. I am eager to bring this mindset to an organization where technology serves not just business goals but the broader community of Israel Jerusalem.</w:t>
      </w:r>
    </w:p>
    <w:p>
      <w:pPr>
        <w:pStyle w:val="BodyText"/>
      </w:pPr>
      <w:r>
        <w:t xml:space="preserve">My decision to seek a Systems Engineer role specifically in Israel Jerusalem is deliberate. I am drawn by the city’s unique energy: where ancient landmarks stand beside AI labs, and where innovation is woven into the fabric of daily life. I see an opportunity to contribute not only my technical skills but also my adaptability and respect for Jerusalem’s layered identity. Whether it involves optimizing a cloud platform for a startup in Givat Ram or ensuring robust infrastructure for an academic institution in Ein Karem, I am prepared to deliver solutions that are as resilient as they are innovative.</w:t>
      </w:r>
    </w:p>
    <w:p>
      <w:pPr>
        <w:pStyle w:val="BodyText"/>
      </w:pPr>
      <w:r>
        <w:t xml:space="preserve">In closing, this Personal Statement encapsulates my professional ethos: a Systems Engineer who is not only adept at building systems but committed to engineering them with purpose. I am ready to bring my expertise in cloud infrastructure, automation, and security to Israel Jerusalem—a city where technology meets tradition and where every system built has the potential to empower a community. I am confident that my proactive approach, technical depth, and dedication to ethical engineering align seamlessly with the ambitions of forward-thinking organizations in this exceptional location. I look forward to discussing how my vision for scalable, secure systems can support your mission as we shape the technological future together within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Israel Jerusalem</dc:title>
  <dc:creator/>
  <dc:language>en</dc:language>
  <cp:keywords/>
  <dcterms:created xsi:type="dcterms:W3CDTF">2026-07-12T08:34:09Z</dcterms:created>
  <dcterms:modified xsi:type="dcterms:W3CDTF">2026-07-12T08:34:09Z</dcterms:modified>
</cp:coreProperties>
</file>

<file path=docProps/custom.xml><?xml version="1.0" encoding="utf-8"?>
<Properties xmlns="http://schemas.openxmlformats.org/officeDocument/2006/custom-properties" xmlns:vt="http://schemas.openxmlformats.org/officeDocument/2006/docPropsVTypes"/>
</file>