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Tel</w:t>
      </w:r>
      <w:r>
        <w:t xml:space="preserve"> </w:t>
      </w:r>
      <w:r>
        <w:t xml:space="preserve">Aviv,</w:t>
      </w:r>
      <w:r>
        <w:t xml:space="preserve"> </w:t>
      </w:r>
      <w:r>
        <w:t xml:space="preserve">Israel</w:t>
      </w:r>
    </w:p>
    <w:bookmarkStart w:id="20" w:name="X4d5cbdb49657d1c59f9923252b78f5ab03e8914"/>
    <w:p>
      <w:pPr>
        <w:pStyle w:val="Heading1"/>
      </w:pPr>
      <w:r>
        <w:t xml:space="preserve">Personal Statement: Embracing Innovation as a Systems Engineer in Tel Aviv, Israel</w:t>
      </w:r>
    </w:p>
    <w:p>
      <w:pPr>
        <w:pStyle w:val="FirstParagraph"/>
      </w:pPr>
      <w:r>
        <w:t xml:space="preserve">As I prepare to submit my application for a Systems Engineer position within the vibrant technological ecosystem of Tel Aviv, Israel, I am compelled to articulate why this specific role and location represent the ideal convergence of my professional expertise, cultural alignment, and long-term career aspirations. This</w:t>
      </w:r>
      <w:r>
        <w:t xml:space="preserve"> </w:t>
      </w:r>
      <w:r>
        <w:rPr>
          <w:bCs/>
          <w:b/>
        </w:rPr>
        <w:t xml:space="preserve">Personal Statement</w:t>
      </w:r>
      <w:r>
        <w:t xml:space="preserve"> </w:t>
      </w:r>
      <w:r>
        <w:t xml:space="preserve">is not merely an introduction; it is a testament to my dedication to building resilient, scalable infrastructure within one of the world’s most dynamic tech hubs—Tel Aviv, Israel.</w:t>
      </w:r>
    </w:p>
    <w:p>
      <w:pPr>
        <w:pStyle w:val="BodyText"/>
      </w:pPr>
      <w:r>
        <w:t xml:space="preserve">With over five years of progressive experience in designing, implementing, and optimizing enterprise-grade systems across cloud-native and hybrid environments, I have honed a methodology that prioritizes reliability without compromising agility. My career has been defined by transforming complex technical challenges into seamless operational realities. In my most recent role as a Senior Systems Engineer at a leading cybersecurity firm in Berlin, I spearheaded the migration of legacy monolithic applications to a containerized microservices architecture on AWS, reducing infrastructure costs by 32% while improving system uptime to 99.98%. This project demanded meticulous planning across networking, security compliance (GDPR), and CI/CD pipeline integration—skills I now bring to the Tel Aviv market with unwavering readiness.</w:t>
      </w:r>
    </w:p>
    <w:p>
      <w:pPr>
        <w:pStyle w:val="BodyText"/>
      </w:pPr>
      <w:r>
        <w:t xml:space="preserve">What distinguishes my approach as a</w:t>
      </w:r>
      <w:r>
        <w:t xml:space="preserve"> </w:t>
      </w:r>
      <w:r>
        <w:rPr>
          <w:bCs/>
          <w:b/>
        </w:rPr>
        <w:t xml:space="preserve">Systems Engineer</w:t>
      </w:r>
      <w:r>
        <w:t xml:space="preserve"> </w:t>
      </w:r>
      <w:r>
        <w:t xml:space="preserve">is my obsessive focus on the human element within technical systems. I understand that infrastructure is only as strong as the teams it supports. During a critical incident at my previous employer, when a major client’s service experienced unprecedented latency during peak global traffic, I led a cross-functional response team to diagnose and resolve the issue within 90 minutes—preventing an estimated $250K in potential revenue loss. This experience reinforced my belief that effective systems engineering transcends code and servers; it requires clear communication, proactive risk management, and empathy for end-users’ needs. In Tel Aviv’s fast-paced startup culture, where iterative innovation is the norm, this mindset is not just valuable—it’s essential.</w:t>
      </w:r>
    </w:p>
    <w:p>
      <w:pPr>
        <w:pStyle w:val="BodyText"/>
      </w:pPr>
      <w:r>
        <w:t xml:space="preserve">My commitment to Tel Aviv, Israel as my professional home stems from a deep appreciation of its unique technological identity. Having visited the city multiple times for industry conferences and internships during my university studies in Computer Engineering, I was captivated by Tel Aviv’s energy—a place where venture capital meets academic brilliance, where cybersecurity pioneers like Check Point and Wiz were born, and where the "startup nation" ethos thrives. What resonates most is how Tel Aviv’s tech community actively cultivates collaboration across sectors—developers, data scientists, product managers working shoulder-to-shoulder in co-working spaces like</w:t>
      </w:r>
      <w:r>
        <w:t xml:space="preserve"> </w:t>
      </w:r>
      <w:r>
        <w:rPr>
          <w:iCs/>
          <w:i/>
        </w:rPr>
        <w:t xml:space="preserve">6°30</w:t>
      </w:r>
      <w:r>
        <w:t xml:space="preserve"> </w:t>
      </w:r>
      <w:r>
        <w:t xml:space="preserve">or</w:t>
      </w:r>
      <w:r>
        <w:t xml:space="preserve"> </w:t>
      </w:r>
      <w:r>
        <w:rPr>
          <w:iCs/>
          <w:i/>
        </w:rPr>
        <w:t xml:space="preserve">The Tower</w:t>
      </w:r>
      <w:r>
        <w:t xml:space="preserve">. This environment mirrors my own collaborative engineering philosophy. I am not merely seeking a job; I seek to contribute to an ecosystem where innovation is a shared language. The cultural tapestry of Tel Aviv—its cosmopolitan vibrancy, the rhythm of the Mediterranean coastline, and the palpable buzz of creativity—is not just a backdrop but an active ingredient in my professional fulfillment.</w:t>
      </w:r>
    </w:p>
    <w:p>
      <w:pPr>
        <w:pStyle w:val="BodyText"/>
      </w:pPr>
      <w:r>
        <w:t xml:space="preserve">Furthermore, I have proactively aligned my technical skills with Israel’s most pressing technological demands. Israel is a global leader in cybersecurity and AI-driven infrastructure solutions—two domains where I’ve invested significant time. I hold certifications in AWS Solutions Architect Professional and Certified Kubernetes Administrator (CKA), and recently completed a specialization in cloud security architecture through the Israeli Cybersecurity Authority’s recommended training pathways. My portfolio includes developing an automated incident response framework that integrates SIEM tools with infrastructure-as-code (Terraform), directly addressing the critical need for rapid threat mitigation in Israel’s high-stakes tech landscape. I am eager to apply this expertise within a Tel Aviv-based company where such skills are not just welcomed—they are expected.</w:t>
      </w:r>
    </w:p>
    <w:p>
      <w:pPr>
        <w:pStyle w:val="BodyText"/>
      </w:pPr>
      <w:r>
        <w:t xml:space="preserve">Why Tel Aviv, Israel specifically? Beyond its reputation as the "Silicon Wadi," I am drawn to the city’s balance of ambition and quality of life. The work ethic here is intense, yet there’s a profound respect for boundaries—something I’ve observed in local tech leaders who champion "digital Shabbat" to maintain sustainable innovation. Having worked remotely with Tel Aviv-based teams before, I understand that success in this market demands adaptability to diverse time zones and communication styles. I am fully prepared to relocate immediately, bringing not only technical proficiency but also cultural fluency—having studied Hebrew at the beginner level and actively engaging with Israeli tech communities through platforms like</w:t>
      </w:r>
      <w:r>
        <w:t xml:space="preserve"> </w:t>
      </w:r>
      <w:r>
        <w:rPr>
          <w:iCs/>
          <w:i/>
        </w:rPr>
        <w:t xml:space="preserve">Israel Tech News</w:t>
      </w:r>
      <w:r>
        <w:t xml:space="preserve"> </w:t>
      </w:r>
      <w:r>
        <w:t xml:space="preserve">and</w:t>
      </w:r>
      <w:r>
        <w:t xml:space="preserve"> </w:t>
      </w:r>
      <w:r>
        <w:rPr>
          <w:iCs/>
          <w:i/>
        </w:rPr>
        <w:t xml:space="preserve">Tel Aviv Startup Hub</w:t>
      </w:r>
      <w:r>
        <w:t xml:space="preserve">.</w:t>
      </w:r>
    </w:p>
    <w:p>
      <w:pPr>
        <w:pStyle w:val="BodyText"/>
      </w:pPr>
      <w:r>
        <w:t xml:space="preserve">In summary, my journey as a Systems Engineer has been built on solving hard problems for real people, and Tel Aviv is the ideal stage for that mission. I am not applying to work in Israel; I am committing to grow within Israel’s most innovative community. My technical toolkit—spanning cloud infrastructure, automation, security architecture, and collaborative leadership—is precisely what forward-thinking companies in Tel Aviv need to scale their next breakthrough. This</w:t>
      </w:r>
      <w:r>
        <w:t xml:space="preserve"> </w:t>
      </w:r>
      <w:r>
        <w:rPr>
          <w:bCs/>
          <w:b/>
        </w:rPr>
        <w:t xml:space="preserve">Personal Statement</w:t>
      </w:r>
      <w:r>
        <w:t xml:space="preserve"> </w:t>
      </w:r>
      <w:r>
        <w:t xml:space="preserve">is more than words on a page; it is my formal declaration of intent to become an integral part of Tel Aviv’s engineering legacy. I am ready to contribute from day one, not just as a Systems Engineer, but as an invested member of Israel’s technological future.</w:t>
      </w:r>
    </w:p>
    <w:p>
      <w:pPr>
        <w:pStyle w:val="BodyText"/>
      </w:pPr>
      <w:r>
        <w:t xml:space="preserve">I eagerly anticipate the opportunity to discuss how my vision aligns with your team’s mission and how I can accelerate your systems’ journey toward excellence in Tel Aviv, Israel.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Tel Aviv, Israel</dc:title>
  <dc:creator/>
  <dc:language>en</dc:language>
  <cp:keywords/>
  <dcterms:created xsi:type="dcterms:W3CDTF">2026-07-14T15:20:04Z</dcterms:created>
  <dcterms:modified xsi:type="dcterms:W3CDTF">2026-07-14T15:20:04Z</dcterms:modified>
</cp:coreProperties>
</file>

<file path=docProps/custom.xml><?xml version="1.0" encoding="utf-8"?>
<Properties xmlns="http://schemas.openxmlformats.org/officeDocument/2006/custom-properties" xmlns:vt="http://schemas.openxmlformats.org/officeDocument/2006/docPropsVTypes"/>
</file>