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Tokyo</w:t>
      </w:r>
    </w:p>
    <w:bookmarkStart w:id="25" w:name="Xe7b361e080226b7c26875948d950f4f1fb05a0d"/>
    <w:p>
      <w:pPr>
        <w:pStyle w:val="Heading1"/>
      </w:pPr>
      <w:r>
        <w:t xml:space="preserve">Personal Statement for Systems Engineer Position in Tokyo</w:t>
      </w:r>
    </w:p>
    <w:p>
      <w:pPr>
        <w:pStyle w:val="FirstParagraph"/>
      </w:pPr>
      <w:r>
        <w:t xml:space="preserve">As I prepare this Personal Statement, I reflect on a journey that has consistently converged toward the dynamic landscape of Systems Engineering within Japan's technological epicenter—Tokyo. With unwavering dedication to building resilient, scalable digital infrastructures, I have meticulously cultivated my expertise to contribute meaningfully to organizations pioneering innovation in Tokyo’s competitive tech ecosystem. This document serves as both an introduction and a testament to my readiness for a challenging Systems Engineer role in Japan Tokyo, where precision engineering meets cultural sophistication.</w:t>
      </w:r>
    </w:p>
    <w:bookmarkStart w:id="20" w:name="X7dd340fd8de959cb532fa70755d8105b18a174b"/>
    <w:p>
      <w:pPr>
        <w:pStyle w:val="Heading2"/>
      </w:pPr>
      <w:r>
        <w:t xml:space="preserve">Academic Foundation and Technical Mastery</w:t>
      </w:r>
    </w:p>
    <w:p>
      <w:pPr>
        <w:pStyle w:val="FirstParagraph"/>
      </w:pPr>
      <w:r>
        <w:t xml:space="preserve">My academic background in Computer Science from the University of Technology Sydney provided the theoretical bedrock for my Systems Engineering philosophy. Courses like Advanced Distributed Systems, Cloud Architecture, and Cybersecurity Principles were not merely academic exercises—they were blueprints for solving real-world complexities. In my capstone project, I designed a fault-tolerant microservices architecture for a healthcare data platform that reduced system downtime by 65% during simulated peak loads. This experience crystallized my understanding that exceptional Systems Engineering transcends technical execution; it demands anticipation of failure points while aligning solutions with business imperatives. My certifications in AWS Solutions Architect and Cisco DevNet Specialist further solidify my ability to deploy cloud-native systems that adhere to Japan's stringent data sovereignty standards—a critical consideration for any enterprise operating within Tokyo’s regulatory framework.</w:t>
      </w:r>
    </w:p>
    <w:bookmarkEnd w:id="20"/>
    <w:bookmarkStart w:id="21" w:name="X3e7a31c103d3097cd520e2972ea05364d2ec8da"/>
    <w:p>
      <w:pPr>
        <w:pStyle w:val="Heading2"/>
      </w:pPr>
      <w:r>
        <w:t xml:space="preserve">Professional Experience: Building Systems That Endure</w:t>
      </w:r>
    </w:p>
    <w:p>
      <w:pPr>
        <w:pStyle w:val="FirstParagraph"/>
      </w:pPr>
      <w:r>
        <w:t xml:space="preserve">In my five years as a Systems Engineer at a multinational fintech firm, I spearheaded infrastructure modernization across three continents. Notably, I led the migration of legacy transaction processing systems to Kubernetes-based clusters in Singapore, optimizing resource utilization by 40% while ensuring PCI-DSS compliance. This project required meticulous coordination with cross-functional teams spanning development, security, and operations—mirroring the collaborative ethos essential for success in Japan’s keiretsu business culture. A pivotal moment arose when a critical database outage threatened a Tokyo-based client’s quarterly revenue stream; I orchestrated a rapid failover to our secondary data center in Osaka within 17 minutes (well under the 30-minute SLA), preserving $2.8M in potential losses. This incident underscored my commitment to proactive system resilience—a principle deeply valued by Japanese engineering traditions like Kaizen.</w:t>
      </w:r>
    </w:p>
    <w:p>
      <w:pPr>
        <w:pStyle w:val="BodyText"/>
      </w:pPr>
      <w:r>
        <w:t xml:space="preserve">My experience also includes implementing AI-driven monitoring systems that reduced incident response times by 55% through predictive anomaly detection. In one project, I integrated ML models with Splunk and Prometheus to forecast capacity bottlenecks in payment processing pipelines—a capability directly transferable to Tokyo’s high-frequency trading environments where milliseconds dictate financial outcomes. These achievements demonstrate my ability to balance technical rigor with business impact, a duality central to the Systems Engineer role in Japan Tokyo.</w:t>
      </w:r>
    </w:p>
    <w:bookmarkEnd w:id="21"/>
    <w:bookmarkStart w:id="22" w:name="X38e9fd0cc8638d913dd975d75214fce9a8f8e91"/>
    <w:p>
      <w:pPr>
        <w:pStyle w:val="Heading2"/>
      </w:pPr>
      <w:r>
        <w:t xml:space="preserve">Why Japan and Tokyo? Cultural Synergy and Professional Aspiration</w:t>
      </w:r>
    </w:p>
    <w:p>
      <w:pPr>
        <w:pStyle w:val="FirstParagraph"/>
      </w:pPr>
      <w:r>
        <w:t xml:space="preserve">My decision to pursue a career in Japan Tokyo is not merely geographical; it is a convergence of professional ambition and cultural respect. I have immersed myself in Japanese business etiquette through language studies (JLPT N3 certification) and formal training on *wa* (harmony) principles—knowing that seamless system integration requires understanding the human elements of technology adoption. Tokyo’s status as a global hub for robotics, AI, and IoT presents unparalleled opportunities to innovate at scale; I am particularly inspired by companies like SoftBank Robotics and Mercari that exemplify Japan’s fusion of cutting-edge engineering with meticulous attention to user experience.</w:t>
      </w:r>
    </w:p>
    <w:p>
      <w:pPr>
        <w:pStyle w:val="BodyText"/>
      </w:pPr>
      <w:r>
        <w:t xml:space="preserve">Moreover, Tokyo’s unique ecosystem—where traditional *omotenashi* (guest service) philosophy meets digital transformation—resonates with my engineering ethos. In my previous role supporting Japanese clients, I observed how their systems prioritize user-centric reliability over mere functionality. This aligns perfectly with my belief that a Systems Engineer must serve both the business’s operational needs and the end-user’s experience. I am eager to contribute to this environment by embedding those principles into infrastructure design while learning from Tokyo’s world-class engineering teams.</w:t>
      </w:r>
    </w:p>
    <w:bookmarkEnd w:id="22"/>
    <w:bookmarkStart w:id="23" w:name="Xe22fa769f96b2ca25260a28ff0f1c24506d6e72"/>
    <w:p>
      <w:pPr>
        <w:pStyle w:val="Heading2"/>
      </w:pPr>
      <w:r>
        <w:t xml:space="preserve">Alignment with Tokyo's Technological Vision</w:t>
      </w:r>
    </w:p>
    <w:p>
      <w:pPr>
        <w:pStyle w:val="FirstParagraph"/>
      </w:pPr>
      <w:r>
        <w:t xml:space="preserve">Japan’s *Society 5.0* initiative—blending digital innovation with societal well-being—fuels my professional purpose. My expertise in designing systems for high-availability e-commerce platforms (supporting 10M+ daily transactions) directly supports this vision by ensuring seamless digital experiences during critical events like Tokyo’s annual shopping festivals. I am particularly adept at building solutions that comply with Japan’s *Act on the Protection of Personal Information* (APPI), a non-negotiable requirement for any Systems Engineer operating in Tokyo. My approach to system architecture always begins with data governance, followed by scalability, security, and finally performance—ensuring every layer adheres to Japanese standards of quality and precision.</w:t>
      </w:r>
    </w:p>
    <w:bookmarkEnd w:id="23"/>
    <w:bookmarkStart w:id="24" w:name="X508a65cd4a2ced2247d3b715d83c72756d590b9"/>
    <w:p>
      <w:pPr>
        <w:pStyle w:val="Heading2"/>
      </w:pPr>
      <w:r>
        <w:t xml:space="preserve">Conclusion: Commitment to Excellence in Japan Tokyo</w:t>
      </w:r>
    </w:p>
    <w:p>
      <w:pPr>
        <w:pStyle w:val="FirstParagraph"/>
      </w:pPr>
      <w:r>
        <w:t xml:space="preserve">This Personal Statement encapsulates my journey toward becoming a Systems Engineer who thrives in Tokyo’s demanding yet rewarding environment. I bring not only technical proficiency in cloud infrastructure, automation, and security but also a profound respect for the cultural context that shapes engineering excellence in Japan. My career goal is to collaborate with visionary teams in Tokyo to build systems that are not merely functional, but transformative—elevating how businesses operate while respecting the human element at their core.</w:t>
      </w:r>
    </w:p>
    <w:p>
      <w:pPr>
        <w:pStyle w:val="BodyText"/>
      </w:pPr>
      <w:r>
        <w:t xml:space="preserve">I am confident that my proactive problem-solving mindset, cross-cultural communication skills, and dedication to engineering integrity position me to deliver immediate value as a Systems Engineer for your organization. I welcome the opportunity to discuss how my experience in designing resilient systems for global enterprises can contribute to Tokyo’s next wave of technological innovation. Thank you for considering my application—I eagerly anticipate contributing to Japan Tokyo’s legacy of engineering excellence.</w:t>
      </w:r>
    </w:p>
    <w:p>
      <w:pPr>
        <w:pStyle w:val="BodyText"/>
      </w:pPr>
      <w:r>
        <w:t xml:space="preserve">Sincerely,</w:t>
      </w:r>
      <w:r>
        <w:br/>
      </w:r>
      <w:r>
        <w:t xml:space="preserve">[Your Full Name]</w:t>
      </w:r>
      <w:r>
        <w:br/>
      </w:r>
      <w:r>
        <w:t xml:space="preserve">Systems Engineer | Certified Cloud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Tokyo</dc:title>
  <dc:creator/>
  <dc:language>en</dc:language>
  <cp:keywords/>
  <dcterms:created xsi:type="dcterms:W3CDTF">2026-07-13T16:13:16Z</dcterms:created>
  <dcterms:modified xsi:type="dcterms:W3CDTF">2026-07-13T16:13:16Z</dcterms:modified>
</cp:coreProperties>
</file>

<file path=docProps/custom.xml><?xml version="1.0" encoding="utf-8"?>
<Properties xmlns="http://schemas.openxmlformats.org/officeDocument/2006/custom-properties" xmlns:vt="http://schemas.openxmlformats.org/officeDocument/2006/docPropsVTypes"/>
</file>