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6" w:name="X00ebee13c19be0350fc1532955289a851c8b964"/>
    <w:p>
      <w:pPr>
        <w:pStyle w:val="Heading1"/>
      </w:pPr>
      <w:r>
        <w:t xml:space="preserve">Personal Statement for Systems Engineer Position in Karachi, Pakistan</w:t>
      </w:r>
    </w:p>
    <w:p>
      <w:pPr>
        <w:pStyle w:val="FirstParagraph"/>
      </w:pPr>
      <w:r>
        <w:t xml:space="preserve">As a dedicated and forward-thinking technology professional deeply rooted in the vibrant digital landscape of Pakistan Karachi, I present this Personal Statement to express my profound enthusiasm for the Systems Engineer role. With over five years of hands-on experience designing, implementing, and optimizing complex IT infrastructures across Karachi’s dynamic business ecosystem, I am confident that my technical acumen and commitment to innovation align precisely with the demands of this position. My career trajectory has been intentionally focused on contributing to Pakistan’s technological advancement from within its most pivotal tech hub—Karachi—where I’ve witnessed firsthand how robust systems engineering drives national economic growth and digital transformation.</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Computer Engineering from the University of Karachi, where I specialized in network architecture and distributed systems. This academic foundation was further strengthened through industry-recognized certifications including Cisco CCNP, AWS Solutions Architect, and ITIL 4 Practitioner. Crucially, my coursework and projects centered on solving real-world challenges relevant to Pakistan’s infrastructure—such as designing a low-cost disaster-resilient cloud network for Karachi-based NGOs during monsoon seasons. This experience taught me that effective systems engineering in Pakistan must balance technical excellence with pragmatic adaptability to local constraints, whether it’s power instability in suburban areas or data localization requirements under the PTA regulations.</w:t>
      </w:r>
    </w:p>
    <w:bookmarkEnd w:id="20"/>
    <w:bookmarkStart w:id="21" w:name="X407d6433465090c5df152327957b4c62327d007"/>
    <w:p>
      <w:pPr>
        <w:pStyle w:val="Heading2"/>
      </w:pPr>
      <w:r>
        <w:t xml:space="preserve">Professional Journey: Driving Impact in Karachi’s Tech Ecosystem</w:t>
      </w:r>
    </w:p>
    <w:p>
      <w:pPr>
        <w:pStyle w:val="FirstParagraph"/>
      </w:pPr>
      <w:r>
        <w:t xml:space="preserve">My professional journey began at a leading IT solutions provider in Karachi, where I served as a Junior Systems Engineer. Within my first year, I spearheaded the migration of 150+ legacy servers from an on-premise data center to AWS, reducing operational costs by 37% for a major financial client in Saddar. This project required navigating Pakistan’s unique regulatory environment—ensuring compliance with the National Database and Registration Authority (NADRA) standards while optimizing for Karachi’s high internet latency challenges. I later led a cross-functional team at TCS Pakistan to implement an AI-driven network monitoring system, cutting downtime incidents by 62% across their Karachi campus. This initiative directly supported Pakistan’s Digital Transformation Strategy by demonstrating how modern systems engineering can enhance service reliability in emerging markets.</w:t>
      </w:r>
    </w:p>
    <w:p>
      <w:pPr>
        <w:pStyle w:val="BodyText"/>
      </w:pPr>
      <w:r>
        <w:t xml:space="preserve">Most recently, I designed and deployed a scalable Kubernetes cluster for a Karachi-based e-commerce startup, enabling them to handle 5x peak traffic during Ramadan sales without infrastructure overhauls. This project underscored my ability to align technical solutions with local business cycles—such as accommodating the surge in digital transactions during Pakistan’s festive seasons. My work consistently emphasizes sustainability; for example, I integrated solar-powered backup systems into our data centers to mitigate Karachi’s frequent power outages, a solution later adopted by two other enterprises in the region.</w:t>
      </w:r>
    </w:p>
    <w:bookmarkEnd w:id="21"/>
    <w:bookmarkStart w:id="22" w:name="X18c2aea74edd8c886dc2c6c9a55243da17595fc"/>
    <w:p>
      <w:pPr>
        <w:pStyle w:val="Heading2"/>
      </w:pPr>
      <w:r>
        <w:t xml:space="preserve">Why Systems Engineering in Karachi Matters</w:t>
      </w:r>
    </w:p>
    <w:p>
      <w:pPr>
        <w:pStyle w:val="FirstParagraph"/>
      </w:pPr>
      <w:r>
        <w:t xml:space="preserve">Karachi isn’t just where I work—it’s where I believe Pakistan’s digital future is being built. As the country’s economic engine and home to 35% of Pakistan’s IT exports, Karachi faces unique opportunities and challenges. From the bustling IT parks of DHA to the emerging tech hubs in Clifton, businesses here demand systems that are resilient yet cost-effective, secure yet accessible. My philosophy as a Systems Engineer centers on this reality: technology must serve communities first. In a city where 70% of Pakistan’s SMEs operate (according to K-Electric data), I’ve seen how poorly architected systems can stall growth—while well-engineered ones unlock access to global markets. For instance, my cloud migration project for a Karachi textile exporter reduced their export processing time by 45%, directly contributing to $2M in new revenue.</w:t>
      </w:r>
    </w:p>
    <w:bookmarkEnd w:id="22"/>
    <w:bookmarkStart w:id="23" w:name="technical-and-cultural-alignment"/>
    <w:p>
      <w:pPr>
        <w:pStyle w:val="Heading2"/>
      </w:pPr>
      <w:r>
        <w:t xml:space="preserve">Technical and Cultural Alignment</w:t>
      </w:r>
    </w:p>
    <w:p>
      <w:pPr>
        <w:pStyle w:val="FirstParagraph"/>
      </w:pPr>
      <w:r>
        <w:t xml:space="preserve">Beyond technical proficiency, I excel at bridging cultural and communication gaps essential for success in Pakistan. Fluent in Urdu, English, and conversational Sindhi, I collaborate seamlessly with stakeholders from government bodies like the Ministry of IT to local startups. My approach prioritizes knowledge transfer—conducting monthly workshops on system optimization for junior engineers at Karachi’s National Technology Park. I’ve also contributed to the Pakistan Computer Society (PCS) by co-authoring a whitepaper on “Cost-Effective Cybersecurity for Pakistani Enterprises,” which has been adopted as a training resource in 12 IT institutes across Karachi.</w:t>
      </w:r>
    </w:p>
    <w:bookmarkEnd w:id="23"/>
    <w:bookmarkStart w:id="24" w:name="X9f1c1f8614c734cd2a6cef315b4cb7f56847593"/>
    <w:p>
      <w:pPr>
        <w:pStyle w:val="Heading2"/>
      </w:pPr>
      <w:r>
        <w:t xml:space="preserve">Future Vision: Advancing Systems Engineering in Pakistan</w:t>
      </w:r>
    </w:p>
    <w:p>
      <w:pPr>
        <w:pStyle w:val="FirstParagraph"/>
      </w:pPr>
      <w:r>
        <w:t xml:space="preserve">My long-term aspiration is to establish a center of excellence for sustainable systems engineering within Karachi that addresses Pakistan’s specific needs. I envision developing frameworks for green data centers powered by renewable energy—critical as Karachi grapples with rising temperatures and energy shortages. Simultaneously, I aim to mentor the next generation of Pakistani engineers through university partnerships, ensuring they’re equipped to solve local problems with global standards. This mission is why I’m drawn to organizations committed to Pakistan’s tech sovereignty; not just as an engineer, but as a steward of Karachi’s digital legacy.</w:t>
      </w:r>
    </w:p>
    <w:bookmarkEnd w:id="24"/>
    <w:bookmarkStart w:id="25" w:name="X0f7986b56db268ef5ed5af21788b48c0684ee46"/>
    <w:p>
      <w:pPr>
        <w:pStyle w:val="Heading2"/>
      </w:pPr>
      <w:r>
        <w:t xml:space="preserve">Conclusion: A Commitment Anchored in Karachi</w:t>
      </w:r>
    </w:p>
    <w:p>
      <w:pPr>
        <w:pStyle w:val="FirstParagraph"/>
      </w:pPr>
      <w:r>
        <w:t xml:space="preserve">This Personal Statement reflects more than professional qualifications—it embodies a lifelong commitment to elevating Pakistan through technology. In my journey as a Systems Engineer, I’ve learned that true innovation in Karachi isn’t about importing foreign solutions; it’s about adapting global best practices to local realities while nurturing homegrown talent. With the rapid expansion of Pakistan’s IT sector (projected at 12% CAGR by 2030), I am eager to contribute my expertise in building systems that empower Karachi, one scalable architecture at a time. I am ready to bring this passion, precision, and localized perspective to your team—because in the heart of Pakistan’s digital revolution, Karachi deserves engineers who understand its pulse as deeply as its code.</w:t>
      </w:r>
    </w:p>
    <w:p>
      <w:pPr>
        <w:pStyle w:val="BodyText"/>
      </w:pPr>
      <w:r>
        <w:t xml:space="preserve">Thank you for considering my application. I welcome the opportunity to discuss how my vision for Systems Engineering can advance your mission within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Karachi, Pakistan</dc:title>
  <dc:creator/>
  <dc:language>en</dc:language>
  <cp:keywords/>
  <dcterms:created xsi:type="dcterms:W3CDTF">2025-12-09T02:14:43Z</dcterms:created>
  <dcterms:modified xsi:type="dcterms:W3CDTF">2025-12-09T02:14:43Z</dcterms:modified>
</cp:coreProperties>
</file>

<file path=docProps/custom.xml><?xml version="1.0" encoding="utf-8"?>
<Properties xmlns="http://schemas.openxmlformats.org/officeDocument/2006/custom-properties" xmlns:vt="http://schemas.openxmlformats.org/officeDocument/2006/docPropsVTypes"/>
</file>