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X2e577e46c801ea76895097600c3415bd9d08d81"/>
    <w:p>
      <w:pPr>
        <w:pStyle w:val="Heading1"/>
      </w:pPr>
      <w:r>
        <w:t xml:space="preserve">Personal Statement: Pursuing a Career as a Systems Engineer in South Korea Seoul</w:t>
      </w:r>
    </w:p>
    <w:p>
      <w:pPr>
        <w:pStyle w:val="FirstParagraph"/>
      </w:pPr>
      <w:r>
        <w:t xml:space="preserve">As a dedicated and innovative Systems Engineer with over six years of progressive experience in designing, implementing, and optimizing complex technological infrastructures, I am writing to express my profound enthusiasm for contributing to the dynamic tech ecosystem of South Korea Seoul. This Personal Statement serves as a comprehensive reflection of my professional journey, technical capabilities, and unwavering commitment to integrating seamlessly into the prestigious technology landscape of Seoul—a city that stands at the forefront of global innovation in telecommunications, semiconductor manufacturing, and smart city infrastructure.</w:t>
      </w:r>
    </w:p>
    <w:p>
      <w:pPr>
        <w:pStyle w:val="BodyText"/>
      </w:pPr>
      <w:r>
        <w:t xml:space="preserve">My academic foundation in Computer Engineering from the University of Technology Sydney provided me with rigorous theoretical knowledge complemented by hands-on project work. I specialized in distributed systems architecture and network security protocols, culminating in a capstone project that designed a resilient cloud-native platform for real-time financial data processing. This experience ignited my passion for Systems Engineering as not merely technical problem-solving, but as the strategic enabler of business scalability and operational excellence. Subsequently, my professional roles at multinational tech firms in Singapore and Berlin have allowed me to refine these skills within high-stakes environments—managing Kubernetes clusters on Google Cloud Platform (GCP), automating infrastructure deployments via Terraform, and leading cross-functional teams to resolve critical system outages affecting 500k+ users. Each challenge honed my ability to balance technical precision with business impact, a skill I now seek to apply within the unique context of South Korea Seoul.</w:t>
      </w:r>
    </w:p>
    <w:p>
      <w:pPr>
        <w:pStyle w:val="BodyText"/>
      </w:pPr>
      <w:r>
        <w:t xml:space="preserve">What draws me specifically to South Korea Seoul as a career destination is its unparalleled convergence of technological ambition and cultural sophistication. I have closely followed how Seoul’s government initiatives like the "Seoul Smart City" project and the nationwide 5G/6G infrastructure rollout are redefining urban connectivity—factors that align perfectly with my expertise in edge computing and IoT integration. Having collaborated on a project for a Seoul-based fintech startup during my tenure in Asia, I witnessed firsthand how South Korean enterprises prioritize meticulous system reliability (e.g., 99.99% uptime requirements for payment gateways) while embracing cutting-edge innovation. This cultural emphasis on precision and forward-thinking resonates deeply with my engineering philosophy: building systems that are not just functional, but anticipatory of future demands. I am eager to contribute this mindset to organizations like Samsung SDS or KT Corporation, where Systems Engineers play pivotal roles in sustaining Seoul’s status as a global tech powerhouse.</w:t>
      </w:r>
    </w:p>
    <w:p>
      <w:pPr>
        <w:pStyle w:val="BodyText"/>
      </w:pPr>
      <w:r>
        <w:t xml:space="preserve">My technical toolkit is purpose-built for the challenges of modern infrastructure management. I excel in designing hybrid cloud environments (AWS, Azure, GCP) that optimize cost and performance while adhering to strict compliance frameworks like GDPR and Korea’s Personal Information Protection Act (PIPA). For instance, I recently architected a disaster recovery solution for a multinational e-commerce platform that reduced RTO by 70% through automated failover mechanisms—directly applicable to Seoul’s need for resilient systems amid rapid digital transformation. Additionally, my proficiency in infrastructure-as-code (IaC) tools like Ansible and Helm ensures scalable, version-controlled deployments that minimize human error—a critical consideration for Seoul’s high-volume service providers. I am also actively studying Korean language fundamentals to facilitate deeper collaboration within local teams and understand nuanced business contexts beyond technical specifications.</w:t>
      </w:r>
    </w:p>
    <w:p>
      <w:pPr>
        <w:pStyle w:val="BodyText"/>
      </w:pPr>
      <w:r>
        <w:t xml:space="preserve">What truly distinguishes me as a Systems Engineer candidate is my commitment to cultural integration and long-term professional growth in South Korea. I understand that Seoul’s workplace culture values humility, consensus-building, and lifelong learning—principles I have actively embraced during my international assignments. In Berlin, I participated in local tech meetups to learn about German business etiquette; similarly, I intend to engage with Seoul’s engineering communities through events like the Korea Information Society Development Institute (KISDI) workshops. My goal is not merely to work in South Korea Seoul as a temporary assignment, but to become a trusted member of the Korean technology ecosystem. This means understanding how systems engineering decisions impact society—such as ensuring seamless connectivity for Seoul’s elderly population via smart city applications or supporting sustainable infrastructure goals through energy-efficient data center management.</w:t>
      </w:r>
    </w:p>
    <w:p>
      <w:pPr>
        <w:pStyle w:val="BodyText"/>
      </w:pPr>
      <w:r>
        <w:t xml:space="preserve">Seoul represents more than just a geographic location; it is a living laboratory for the future of systems engineering. The city’s blend of historical cultural richness and its relentless drive toward technological sovereignty creates an ideal environment for engineers who seek to build meaningful impact. I am prepared to bring my technical expertise, adaptability, and genuine respect for Korean work culture to contribute immediately to your organization’s objectives while continuously learning from Seoul’s brilliant engineering community. My career vision aligns with South Korea’s national goals of becoming a "Global Tech Leader," and I am confident that as a Systems Engineer in Seoul, I can help transform complex challenges into scalable, reliable solutions that serve both businesses and citizens.</w:t>
      </w:r>
    </w:p>
    <w:p>
      <w:pPr>
        <w:pStyle w:val="BodyText"/>
      </w:pPr>
      <w:r>
        <w:t xml:space="preserve">In conclusion, this Personal Statement is not merely an application—it is a promise. A promise to leverage my skills in systems architecture, cloud optimization, and collaborative problem-solving to support the technological ambitions of South Korea Seoul. I am ready to immerse myself in the vibrant energy of this city and contribute to its legacy as a beacon of innovation where every system engineered serves a greater purpose. Thank you for considering my application. I eagerly anticipate the opportunity to discuss how my background as a Systems Engineer can benefit your team and further solidify Seoul’s position at the pinnacle of global technology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South Korea Seoul</dc:title>
  <dc:creator/>
  <dc:language>en</dc:language>
  <cp:keywords/>
  <dcterms:created xsi:type="dcterms:W3CDTF">2026-07-19T04:44:17Z</dcterms:created>
  <dcterms:modified xsi:type="dcterms:W3CDTF">2026-07-19T04:44:17Z</dcterms:modified>
</cp:coreProperties>
</file>

<file path=docProps/custom.xml><?xml version="1.0" encoding="utf-8"?>
<Properties xmlns="http://schemas.openxmlformats.org/officeDocument/2006/custom-properties" xmlns:vt="http://schemas.openxmlformats.org/officeDocument/2006/docPropsVTypes"/>
</file>