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Kampala,</w:t>
      </w:r>
      <w:r>
        <w:t xml:space="preserve"> </w:t>
      </w:r>
      <w:r>
        <w:t xml:space="preserve">Uganda</w:t>
      </w:r>
    </w:p>
    <w:bookmarkStart w:id="27" w:name="X01ae719654a8cdbbd29e1fc2592c993ab7535c4"/>
    <w:p>
      <w:pPr>
        <w:pStyle w:val="Heading1"/>
      </w:pPr>
      <w:r>
        <w:t xml:space="preserve">Personal Statement for Systems Engineer Position</w:t>
      </w:r>
    </w:p>
    <w:p>
      <w:pPr>
        <w:pStyle w:val="FirstParagraph"/>
      </w:pPr>
      <w:r>
        <w:t xml:space="preserve">In the dynamic landscape of Uganda's digital transformation, where Kampala serves as the epicenter of technological innovation in East Africa, I stand poised to contribute my expertise as a dedicated Systems Engineer. My professional journey has been meticulously shaped by a profound commitment to building resilient, scalable infrastructure that empowers communities and drives economic growth—particularly within the unique context of Uganda's evolving ICT ecosystem. This personal statement articulates how my technical acumen, cultural understanding of Kampala's technological challenges, and unwavering dedication align with the future of systems engineering in our nation.</w:t>
      </w:r>
    </w:p>
    <w:bookmarkStart w:id="20" w:name="X2c9fd6857bd00f79dad195fc0300489fdd7a840"/>
    <w:p>
      <w:pPr>
        <w:pStyle w:val="Heading2"/>
      </w:pPr>
      <w:r>
        <w:t xml:space="preserve">Academic Foundation and Technical Expertise</w:t>
      </w:r>
    </w:p>
    <w:p>
      <w:pPr>
        <w:pStyle w:val="FirstParagraph"/>
      </w:pPr>
      <w:r>
        <w:t xml:space="preserve">My academic background in Computer Systems Engineering from Makerere University provided rigorous training in network architecture, cloud infrastructure, and system optimization—directly addressing Uganda's critical need for robust digital foundations. Courses like "Distributed Systems Design" and "Enterprise Network Security" equipped me with practical skills to address Kampala's infrastructure challenges: intermittent power grids requiring redundant systems, bandwidth limitations necessitating optimized data routing, and the urgent demand for secure platforms in sectors like mobile banking (where M-Pesa transactions exceed 500 million monthly). I developed a capstone project designing a low-cost fiber-optic network prototype for Kampala's informal settlements—a solution that reduced latency by 42% while operating on 30% less power, demonstrating my ability to engineer context-specific systems.</w:t>
      </w:r>
    </w:p>
    <w:bookmarkEnd w:id="20"/>
    <w:bookmarkStart w:id="21" w:name="Xb5660c69c3e3f661cf8d5fdc34843d92c504635"/>
    <w:p>
      <w:pPr>
        <w:pStyle w:val="Heading2"/>
      </w:pPr>
      <w:r>
        <w:t xml:space="preserve">Professional Experience in Ugandan Context</w:t>
      </w:r>
    </w:p>
    <w:p>
      <w:pPr>
        <w:pStyle w:val="FirstParagraph"/>
      </w:pPr>
      <w:r>
        <w:t xml:space="preserve">At AfricTech Solutions in Kampala (2019–present), I engineered enterprise-grade systems for Uganda's agricultural sector, directly impacting 15+ cooperative unions serving over 300,000 smallholder farmers. My most significant achievement was migrating a legacy SMS-based crop advisory platform to a cloud-hosted mobile application using AWS and React Native. This system now processes 25,000 daily user interactions with 99.8% uptime despite Kampala's frequent internet fluctuations—achieved through intelligent data caching and edge computing strategies. I also spearheaded a cybersecurity overhaul for Uganda's National Health Information System, implementing multi-factor authentication that reduced unauthorized access attempts by 87% while maintaining usability for rural health workers with basic smartphones.</w:t>
      </w:r>
    </w:p>
    <w:bookmarkEnd w:id="21"/>
    <w:bookmarkStart w:id="22" w:name="X98c4bc04b9f973366f20e8decb13528a812c015"/>
    <w:p>
      <w:pPr>
        <w:pStyle w:val="Heading2"/>
      </w:pPr>
      <w:r>
        <w:t xml:space="preserve">Understanding Kampala’s Technological Landscape</w:t>
      </w:r>
    </w:p>
    <w:p>
      <w:pPr>
        <w:pStyle w:val="FirstParagraph"/>
      </w:pPr>
      <w:r>
        <w:t xml:space="preserve">What sets my approach apart is my deep immersion in Kampala's operational realities. Unlike theoretical systems engineers, I’ve navigated the city’s unique constraints firsthand—working from a co-working space with unreliable electricity where backup generators were essential, coordinating server deployments during the rainy season that flooded data centers in Kawempe, and training non-technical staff at KCCA (Kampala Capital City Authority) to maintain local network infrastructure. I recognize that systems engineering in Uganda isn’t just about technology; it’s about designing for human resilience. This perspective drives my methodology: every solution I engineer prioritizes affordability, cultural relevance, and adaptability to Uganda's evolving digital ecosystem.</w:t>
      </w:r>
    </w:p>
    <w:bookmarkEnd w:id="22"/>
    <w:bookmarkStart w:id="23" w:name="Xcabda331376df64ac777cd38bcfacadcbaf67ac"/>
    <w:p>
      <w:pPr>
        <w:pStyle w:val="Heading2"/>
      </w:pPr>
      <w:r>
        <w:t xml:space="preserve">Technical Skills Aligned with National Priorities</w:t>
      </w:r>
    </w:p>
    <w:p>
      <w:pPr>
        <w:pStyle w:val="FirstParagraph"/>
      </w:pPr>
      <w:r>
        <w:t xml:space="preserve">My technical toolkit directly addresses Uganda's Vision 2040 ICT goals and Kampala’s Smart City initiatives. I possess advanced certifications in AWS Solutions Architect, Cisco CCNP, and Kubernetes Administration—enabling me to build hybrid cloud environments that reduce infrastructure costs by up to 35% for Ugandan SMEs. Crucially, I focus on scalable solutions tailored for our local context: my work with the National Social Security Fund (NSSF) involved designing a disaster-recovery system using affordable Raspberry Pi clusters (costing $200 vs. traditional $8,000 solutions), ensuring critical payroll processing continued during 24-hour power outages in industrial zones like Nakawa. I also actively contribute to Kampala's tech community through monthly workshops on "Cost-Effective System Design for Ugandan Startups" at the iHub Kampala.</w:t>
      </w:r>
    </w:p>
    <w:bookmarkEnd w:id="23"/>
    <w:bookmarkStart w:id="24" w:name="commitment-to-ugandas-digital-future"/>
    <w:p>
      <w:pPr>
        <w:pStyle w:val="Heading2"/>
      </w:pPr>
      <w:r>
        <w:t xml:space="preserve">Commitment to Uganda’s Digital Future</w:t>
      </w:r>
    </w:p>
    <w:p>
      <w:pPr>
        <w:pStyle w:val="FirstParagraph"/>
      </w:pPr>
      <w:r>
        <w:t xml:space="preserve">I view systems engineering not as a technical exercise, but as a catalyst for national development. In Kampala, where internet penetration is rising at 15% annually but infrastructure lags, my mission is clear: engineer systems that democratize access to digital services. For instance, I’m currently prototyping a decentralized content delivery network using solar-powered micro-servers across Kampala’s marketplaces—enabling affordable video streaming of agricultural training videos for farmers who cannot afford high data costs. This aligns with the UG-ICT policy's emphasis on "Digital Inclusion." My long-term vision is to establish a local Systems Engineering Lab at Makerere University, where students collaborate with Kampala businesses to solve real-world infrastructure challenges—ensuring Uganda builds its own technical expertise rather than importing solutions.</w:t>
      </w:r>
    </w:p>
    <w:bookmarkEnd w:id="24"/>
    <w:bookmarkStart w:id="25" w:name="why-kampala-why-now"/>
    <w:p>
      <w:pPr>
        <w:pStyle w:val="Heading2"/>
      </w:pPr>
      <w:r>
        <w:t xml:space="preserve">Why Kampala? Why Now?</w:t>
      </w:r>
    </w:p>
    <w:p>
      <w:pPr>
        <w:pStyle w:val="FirstParagraph"/>
      </w:pPr>
      <w:r>
        <w:t xml:space="preserve">The moment is critical for systems engineering in Kampala. With the government's $100M fiber-optic rollout and startups like Andela expanding here, we need engineers who understand both global best practices and local realities. I’ve chosen this path not for career advancement alone, but because I witnessed my community’s struggle to access education during the 2020 pandemic—when poorly designed e-learning platforms failed across Uganda. That experience cemented my resolve: systems must serve people, not the other way around. In Kampala, where a single server failure can disrupt millions of mobile money transactions or healthcare records, my expertise ensures that infrastructure becomes an enabler of opportunity.</w:t>
      </w:r>
    </w:p>
    <w:bookmarkEnd w:id="25"/>
    <w:bookmarkStart w:id="26" w:name="conclusion"/>
    <w:p>
      <w:pPr>
        <w:pStyle w:val="Heading2"/>
      </w:pPr>
      <w:r>
        <w:t xml:space="preserve">Conclusion</w:t>
      </w:r>
    </w:p>
    <w:p>
      <w:pPr>
        <w:pStyle w:val="FirstParagraph"/>
      </w:pPr>
      <w:r>
        <w:t xml:space="preserve">As a Systems Engineer deeply rooted in Kampala's fabric, I bring more than technical skills—I bring cultural intelligence, proven local impact, and an unshakeable belief that Uganda’s digital future must be built by Ugandans. My work with NSSF, M-Pesa partners, and rural cooperatives proves that scalable systems can thrive in our environment when designed with empathy for the user. I am ready to deploy this expertise at [Company Name], contributing not just to your projects, but to building a more connected, resilient Uganda where technology serves every citizen—from Kampala’s bustling markets to remote villages. Together, we can transform infrastructure from a constraint into our nation’s greatest asset.</w:t>
      </w:r>
    </w:p>
    <w:p>
      <w:pPr>
        <w:pStyle w:val="BodyText"/>
      </w:pPr>
      <w:r>
        <w:t xml:space="preserve">Sincerely,</w:t>
      </w:r>
      <w:r>
        <w:br/>
      </w:r>
      <w:r>
        <w:t xml:space="preserve">John Nkata</w:t>
      </w:r>
      <w:r>
        <w:br/>
      </w:r>
      <w:r>
        <w:t xml:space="preserve">Kampala,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Kampala, Uganda</dc:title>
  <dc:creator/>
  <dc:language>en</dc:language>
  <cp:keywords/>
  <dcterms:created xsi:type="dcterms:W3CDTF">2026-04-24T01:58:45Z</dcterms:created>
  <dcterms:modified xsi:type="dcterms:W3CDTF">2026-04-24T01:58:45Z</dcterms:modified>
</cp:coreProperties>
</file>

<file path=docProps/custom.xml><?xml version="1.0" encoding="utf-8"?>
<Properties xmlns="http://schemas.openxmlformats.org/officeDocument/2006/custom-properties" xmlns:vt="http://schemas.openxmlformats.org/officeDocument/2006/docPropsVTypes"/>
</file>