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Position</w:t>
      </w:r>
    </w:p>
    <w:bookmarkStart w:id="25" w:name="X01ae719654a8cdbbd29e1fc2592c993ab7535c4"/>
    <w:p>
      <w:pPr>
        <w:pStyle w:val="Heading1"/>
      </w:pPr>
      <w:r>
        <w:t xml:space="preserve">Personal Statement for Systems Engineer Position</w:t>
      </w:r>
    </w:p>
    <w:p>
      <w:pPr>
        <w:pStyle w:val="FirstParagraph"/>
      </w:pPr>
      <w:r>
        <w:t xml:space="preserve">As a highly motivated and technically adept professional with five years of progressive experience in complex systems architecture, I am excited to submit this Personal Statement for the Systems Engineer position within the thriving technology ecosystem of United Kingdom Birmingham. My career trajectory has been meticulously aligned with advancing my expertise in designing, implementing, and optimising enterprise-level systems that drive operational excellence – a mission I am eager to contribute to within Birmingham's dynamic tech landscape.</w:t>
      </w:r>
    </w:p>
    <w:bookmarkStart w:id="20" w:name="Xf491201ac4e1562aca343bacead8cddc05f13fa"/>
    <w:p>
      <w:pPr>
        <w:pStyle w:val="Heading2"/>
      </w:pPr>
      <w:r>
        <w:t xml:space="preserve">Academic Foundation and Technical Proficiency</w:t>
      </w:r>
    </w:p>
    <w:p>
      <w:pPr>
        <w:pStyle w:val="FirstParagraph"/>
      </w:pPr>
      <w:r>
        <w:t xml:space="preserve">I hold a BEng in Computer Systems Engineering from the University of Birmingham, where I graduated with first-class honours and conducted research on distributed systems resilience – directly relevant to the challenges faced by organisations operating across the United Kingdom Birmingham corridor. My academic work established a robust foundation in network architecture, cloud infrastructure (AWS and Azure), and automation frameworks (Ansible, Terraform), which I've since applied to real-world scenarios. The university's strong industry connections in Birmingham provided invaluable exposure to local tech firms, cementing my commitment to building my career within this region.</w:t>
      </w:r>
    </w:p>
    <w:bookmarkEnd w:id="20"/>
    <w:bookmarkStart w:id="21" w:name="professional-experience-and-impact"/>
    <w:p>
      <w:pPr>
        <w:pStyle w:val="Heading2"/>
      </w:pPr>
      <w:r>
        <w:t xml:space="preserve">Professional Experience and Impact</w:t>
      </w:r>
    </w:p>
    <w:p>
      <w:pPr>
        <w:pStyle w:val="FirstParagraph"/>
      </w:pPr>
      <w:r>
        <w:t xml:space="preserve">In my current role as a Senior Systems Engineer at a leading financial services provider in Manchester, I've successfully managed the migration of 200+ legacy systems to hybrid cloud environments, reducing infrastructure costs by 35% while improving system uptime to 99.98%. This project required meticulous planning across multiple departments – skills I believe are essential for Systems Engineers operating within Birmingham's diverse business community. Notably, I developed an automated monitoring framework that decreased incident response times by 60%, directly addressing the critical need for reliability in Midlands-based enterprises.</w:t>
      </w:r>
    </w:p>
    <w:p>
      <w:pPr>
        <w:pStyle w:val="BodyText"/>
      </w:pPr>
      <w:r>
        <w:t xml:space="preserve">My experience extends to designing secure, scalable solutions for healthcare providers across the West Midlands – a sector experiencing significant digital transformation. I recently led the implementation of a patient data management system compliant with NHS England standards, ensuring seamless integration across 12 regional facilities. This project underscored my ability to navigate complex regulatory requirements while delivering systems that enhance both operational efficiency and end-user experience – qualities I'm keen to bring to Birmingham's healthcare technology sector.</w:t>
      </w:r>
    </w:p>
    <w:bookmarkEnd w:id="21"/>
    <w:bookmarkStart w:id="22" w:name="why-united-kingdom-birmingham"/>
    <w:p>
      <w:pPr>
        <w:pStyle w:val="Heading2"/>
      </w:pPr>
      <w:r>
        <w:t xml:space="preserve">Why United Kingdom Birmingham?</w:t>
      </w:r>
    </w:p>
    <w:p>
      <w:pPr>
        <w:pStyle w:val="FirstParagraph"/>
      </w:pPr>
      <w:r>
        <w:t xml:space="preserve">Birmingham represents the ideal convergence of opportunity for a Systems Engineer seeking to make meaningful impact within the United Kingdom's digital infrastructure. As the UK's second-largest city and a designated Tech City, Birmingham offers unparalleled access to emerging industries including automotive technology (with Jaguar Land Rover's innovation hub), fintech (Homebaked Finance, LendInvest), and advanced manufacturing. The city's strategic position as a transport nexus connecting major European markets aligns with my experience in building geographically distributed systems that require robust interconnectivity – a critical consideration for businesses operating across the United Kingdom Birmingham corridor.</w:t>
      </w:r>
    </w:p>
    <w:p>
      <w:pPr>
        <w:pStyle w:val="BodyText"/>
      </w:pPr>
      <w:r>
        <w:t xml:space="preserve">I've closely followed Birmingham's transformative growth through initiatives like the</w:t>
      </w:r>
      <w:r>
        <w:t xml:space="preserve"> </w:t>
      </w:r>
      <w:r>
        <w:rPr>
          <w:iCs/>
          <w:i/>
        </w:rPr>
        <w:t xml:space="preserve">Birmingham City Council's Digital Strategy</w:t>
      </w:r>
      <w:r>
        <w:t xml:space="preserve"> </w:t>
      </w:r>
      <w:r>
        <w:t xml:space="preserve">and the</w:t>
      </w:r>
      <w:r>
        <w:t xml:space="preserve"> </w:t>
      </w:r>
      <w:r>
        <w:rPr>
          <w:iCs/>
          <w:i/>
        </w:rPr>
        <w:t xml:space="preserve">West Midlands Combined Authority's Tech Hub</w:t>
      </w:r>
      <w:r>
        <w:t xml:space="preserve">, which position the city as a national leader in smart city infrastructure. The presence of major tech employers like IBM, Fujitsu, and numerous scale-up companies creates an ecosystem where Systems Engineers can contribute to cutting-edge projects while benefiting from continuous professional development opportunities. This environment directly supports my career aspiration to evolve from technical execution to strategic systems architecture within the United Kingdom Birmingham tech community.</w:t>
      </w:r>
    </w:p>
    <w:bookmarkEnd w:id="22"/>
    <w:bookmarkStart w:id="23" w:name="philosophy-and-future-vision"/>
    <w:p>
      <w:pPr>
        <w:pStyle w:val="Heading2"/>
      </w:pPr>
      <w:r>
        <w:t xml:space="preserve">Philosophy and Future Vision</w:t>
      </w:r>
    </w:p>
    <w:p>
      <w:pPr>
        <w:pStyle w:val="FirstParagraph"/>
      </w:pPr>
      <w:r>
        <w:t xml:space="preserve">My approach to Systems Engineering is grounded in the principle that technology should serve human needs while maintaining resilience and scalability. I've developed a particular expertise in implementing zero-trust security frameworks across complex environments – increasingly vital for businesses handling sensitive data within Birmingham's financial and healthcare sectors. This aligns with the</w:t>
      </w:r>
      <w:r>
        <w:t xml:space="preserve"> </w:t>
      </w:r>
      <w:r>
        <w:rPr>
          <w:iCs/>
          <w:i/>
        </w:rPr>
        <w:t xml:space="preserve">UK National Cyber Strategy</w:t>
      </w:r>
      <w:r>
        <w:t xml:space="preserve">'s emphasis on secure digital infrastructure, demonstrating my commitment to contributing to national cybersecurity objectives through local action.</w:t>
      </w:r>
    </w:p>
    <w:p>
      <w:pPr>
        <w:pStyle w:val="BodyText"/>
      </w:pPr>
      <w:r>
        <w:t xml:space="preserve">Looking ahead, I aim to leverage my experience in cloud migration and automation to support Birmingham's ambition of becoming a 'smart city' leader. I'm particularly excited about opportunities within the</w:t>
      </w:r>
      <w:r>
        <w:t xml:space="preserve"> </w:t>
      </w:r>
      <w:r>
        <w:rPr>
          <w:iCs/>
          <w:i/>
        </w:rPr>
        <w:t xml:space="preserve">Birmingham Smart City Programme</w:t>
      </w:r>
      <w:r>
        <w:t xml:space="preserve"> </w:t>
      </w:r>
      <w:r>
        <w:t xml:space="preserve">– projects that integrate IoT sensors, AI-driven analytics, and edge computing across urban infrastructure. My technical skills combined with an understanding of local business challenges would enable me to contribute meaningfully to initiatives transforming how Birmingham's 1.2 million residents interact with essential services.</w:t>
      </w:r>
    </w:p>
    <w:bookmarkEnd w:id="23"/>
    <w:bookmarkStart w:id="24" w:name="X29d3141ce3b78712e01c3d18bb9dc0ff30668ae"/>
    <w:p>
      <w:pPr>
        <w:pStyle w:val="Heading2"/>
      </w:pPr>
      <w:r>
        <w:t xml:space="preserve">Conclusion: Commitment to the Birmingham Ecosystem</w:t>
      </w:r>
    </w:p>
    <w:p>
      <w:pPr>
        <w:pStyle w:val="FirstParagraph"/>
      </w:pPr>
      <w:r>
        <w:t xml:space="preserve">This Personal Statement reflects my deep commitment to advancing as a Systems Engineer within the United Kingdom Birmingham context. I've chosen this path not merely for career progression, but because of Birmingham's unique position as a city where technology drives tangible economic and social change. My technical capabilities in system design, cloud infrastructure, and security operations are complemented by an understanding of local business dynamics – from SMEs navigating digital transformation to major employers investing in next-generation infrastructure.</w:t>
      </w:r>
    </w:p>
    <w:p>
      <w:pPr>
        <w:pStyle w:val="BodyText"/>
      </w:pPr>
      <w:r>
        <w:t xml:space="preserve">I am eager to bring my expertise to a forward-thinking organisation based in Birmingham, where I can contribute to projects that shape the future of technology delivery across the Midlands. My goal is not just to maintain systems, but to engineer solutions that anticipate business needs – whether supporting a growing fintech startup in Digbeth or optimising supply chain operations for an automotive manufacturer in Solihull. The convergence of Birmingham's vibrant tech community, strategic location within the United Kingdom, and ambitious digital vision creates the perfect environment for me to excel as a Systems Engineer.</w:t>
      </w:r>
    </w:p>
    <w:p>
      <w:pPr>
        <w:pStyle w:val="BodyText"/>
      </w:pPr>
      <w:r>
        <w:t xml:space="preserve">I welcome the opportunity to discuss how my skills in system architecture, cloud solutions implementation, and operational excellence can support your organisation's objectives within United Kingdom Birmingham's dynamic technology landscape. Thank you for considering my application.</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Position</dc:title>
  <dc:creator/>
  <dc:language>en</dc:language>
  <cp:keywords/>
  <dcterms:created xsi:type="dcterms:W3CDTF">2026-04-29T09:53:10Z</dcterms:created>
  <dcterms:modified xsi:type="dcterms:W3CDTF">2026-04-29T09:53:10Z</dcterms:modified>
</cp:coreProperties>
</file>

<file path=docProps/custom.xml><?xml version="1.0" encoding="utf-8"?>
<Properties xmlns="http://schemas.openxmlformats.org/officeDocument/2006/custom-properties" xmlns:vt="http://schemas.openxmlformats.org/officeDocument/2006/docPropsVTypes"/>
</file>