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aa094e7bc7bfe62da89fde4783207b945812889"/>
    <w:p>
      <w:pPr>
        <w:pStyle w:val="Heading1"/>
      </w:pPr>
      <w:r>
        <w:t xml:space="preserve">Personal Statement: A Commitment to Excellence in Systems Engineering Within the United Kingdom London Ecosystem</w:t>
      </w:r>
    </w:p>
    <w:p>
      <w:pPr>
        <w:pStyle w:val="FirstParagraph"/>
      </w:pPr>
      <w:r>
        <w:t xml:space="preserve">As a dedicated and forward-thinking technologist, I have meticulously crafted this Personal Statement to articulate my professional journey, core competencies, and unwavering commitment to advancing the field of Systems Engineering within the dynamic landscape of the United Kingdom London. The convergence of cutting-edge technology, rigorous regulatory frameworks, and a fiercely competitive business environment in London has profoundly shaped my career trajectory and aspirations. I am not merely seeking a role as a Systems Engineer; I am eager to contribute meaningfully to the technological backbone that powers innovation across this global hub.</w:t>
      </w:r>
    </w:p>
    <w:p>
      <w:pPr>
        <w:pStyle w:val="BodyText"/>
      </w:pPr>
      <w:r>
        <w:t xml:space="preserve">My foundational experience spans over five years designing, deploying, and optimising complex enterprise-level systems within high-stakes environments across the United Kingdom. I have consistently operated at the intersection of infrastructure scalability, operational resilience, and security compliance – critical pillars for any organisation navigating London's dense tech ecosystem. My technical proficiency encompasses cloud platforms (AWS and Azure), containerisation (Docker/Kubernetes), infrastructure-as-code (Terraform/CloudFormation), and robust monitoring solutions (Prometheus/Grafana). Crucially, I have applied these skills within the strict context of UK regulatory requirements, particularly GDPR compliance and the Data Protection Act 2018, ensuring systems are not only efficient but also legally sound. For instance, I recently architected a hybrid cloud solution for a leading London-based financial services firm that seamlessly integrated on-premises data centres with Azure while meeting stringent FCA (Financial Conduct Authority) reporting mandates, resulting in a 35% reduction in latency during peak trading hours and zero compliance breaches over 18 months.</w:t>
      </w:r>
    </w:p>
    <w:p>
      <w:pPr>
        <w:pStyle w:val="BodyText"/>
      </w:pPr>
      <w:r>
        <w:t xml:space="preserve">What sets my approach apart is my deep understanding of the unique challenges faced by Systems Engineers operating within the United Kingdom London context. London's tech scene is unparalleled – home to global financial giants in Canary Wharf, innovative scale-ups in Shoreditch, and critical government digital transformation projects. This environment demands not just technical acumen but also cultural fluency: navigating tight-knit industry networks, understanding the nuances of UK business hours for seamless collaboration with European partners post-Brexit, and appreciating the city's unique infrastructure constraints (such as legacy systems in historic buildings or high-density urban data centre demands). I have honed my ability to translate complex technical requirements into clear business value for stakeholders across diverse departments – from C-suite executives focused on ROI to development teams seeking streamlined CI/CD pipelines. My recent project involving the migration of a major London healthcare provider's patient management platform to a resilient, scalable AWS infrastructure exemplifies this. I led cross-functional efforts involving clinicians, IT security teams, and external auditors, ensuring minimal disruption during the transition while achieving 99.95% uptime – directly supporting improved patient care delivery in the United Kingdom's National Health Service (NHS) network.</w:t>
      </w:r>
    </w:p>
    <w:p>
      <w:pPr>
        <w:pStyle w:val="BodyText"/>
      </w:pPr>
      <w:r>
        <w:t xml:space="preserve">My passion for Systems Engineering is intrinsically linked to London's relentless drive for innovation. I actively engage with local tech communities, regularly attending meetups hosted by organisations like Tech London Advocates and participating in hackathons focused on solving urban challenges – from smart city infrastructure to sustainable energy management. This engagement isn't just professional; it’s a commitment to being part of the solution for London's future. I understand that as a Systems Engineer in this city, my work impacts everything from real-time transport systems managing millions of commuters daily to the fintech innovations powering global commerce. The responsibility is immense, and I embrace it wholeheartedly.</w:t>
      </w:r>
    </w:p>
    <w:p>
      <w:pPr>
        <w:pStyle w:val="BodyText"/>
      </w:pPr>
      <w:r>
        <w:t xml:space="preserve">Furthermore, my technical philosophy is deeply rooted in proactive problem-solving and continuous improvement. I don't just maintain systems; I anticipate failure points through meticulous capacity planning, rigorous chaos engineering practices (like implementing controlled outages to test resilience), and fostering a culture of blameless post-mortems. In my previous role at a major London media company, this approach prevented a potential service outage affecting over 2 million users during a major live event by identifying and resolving an unexpected DNS configuration flaw weeks before the event, demonstrating tangible value to the business. This preventative mindset is essential for maintaining the high availability expectations of London's digital-native consumers and enterprises.</w:t>
      </w:r>
    </w:p>
    <w:p>
      <w:pPr>
        <w:pStyle w:val="BodyText"/>
      </w:pPr>
      <w:r>
        <w:t xml:space="preserve">Why London specifically? The city represents the ultimate proving ground for Systems Engineering excellence. It offers unparalleled access to global talent, world-class infrastructure (from fibre optic networks to next-generation data centres), and a diverse client base demanding solutions that work flawlessly under intense pressure. I am not just looking for a job in London; I am seeking to establish myself as an integral part of the city's technological fabric. The opportunity to contribute my skills within the United Kingdom London ecosystem – where every system failure has visible consequences and every success fuels further innovation – is precisely where my expertise and ambition align perfectly.</w:t>
      </w:r>
    </w:p>
    <w:p>
      <w:pPr>
        <w:pStyle w:val="BodyText"/>
      </w:pPr>
      <w:r>
        <w:t xml:space="preserve">This Personal Statement encapsulates my journey, technical capabilities, and profound appreciation for the unique demands of Systems Engineering in the United Kingdom London. I am not seeking to be merely a technician; I am committed to being a strategic partner who builds systems that are robust, secure, efficient, and ethically aligned with the values of British industry. My goal is clear: to leverage my expertise within this vibrant metropolis to help organisations thrive in an increasingly interconnected digital world. I am confident that my proactive approach, deep technical knowledge honed within the UK context, and genuine passion for London's tech community make me an exceptional candidate ready to deliver immediate and sustained value as a Systems Engineer in the heart of the United Kingdom's most influential technology hub.</w:t>
      </w:r>
    </w:p>
    <w:p>
      <w:pPr>
        <w:pStyle w:val="BodyText"/>
      </w:pPr>
      <w:r>
        <w:t xml:space="preserve">Thank you for considering my application. I am eager to discuss how my vision and skills can contribute to your team's success within the dynamic landscape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Kingdom London</dc:title>
  <dc:creator/>
  <dc:language>en</dc:language>
  <cp:keywords/>
  <dcterms:created xsi:type="dcterms:W3CDTF">2026-07-17T19:30:41Z</dcterms:created>
  <dcterms:modified xsi:type="dcterms:W3CDTF">2026-07-17T19:30:41Z</dcterms:modified>
</cp:coreProperties>
</file>

<file path=docProps/custom.xml><?xml version="1.0" encoding="utf-8"?>
<Properties xmlns="http://schemas.openxmlformats.org/officeDocument/2006/custom-properties" xmlns:vt="http://schemas.openxmlformats.org/officeDocument/2006/docPropsVTypes"/>
</file>