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p>
    <w:bookmarkStart w:id="20" w:name="Xdaed1a24a97363217dfd17be0191c3233bd5532"/>
    <w:p>
      <w:pPr>
        <w:pStyle w:val="Heading1"/>
      </w:pPr>
      <w:r>
        <w:t xml:space="preserve">Personal Statement: Pursuing Excellence as a Systems Engineer in Vietnam Ho Chi Minh City</w:t>
      </w:r>
    </w:p>
    <w:p>
      <w:pPr>
        <w:pStyle w:val="FirstParagraph"/>
      </w:pPr>
      <w:r>
        <w:t xml:space="preserve">As I reflect on my professional journey and future aspirations, I am compelled to articulate my unwavering commitment to becoming a transformative Systems Engineer within the vibrant technological landscape of Vietnam Ho Chi Minh City. This Personal Statement serves as both a testament to my technical expertise and a declaration of my deep alignment with HCMC’s dynamic digital evolution. Having dedicated over six years to designing, implementing, and optimizing complex IT infrastructures across Southeast Asia, I am now poised to channel my skills toward empowering the heart of Vietnam’s tech revolution—Ho Chi Minh City.</w:t>
      </w:r>
    </w:p>
    <w:p>
      <w:pPr>
        <w:pStyle w:val="BodyText"/>
      </w:pPr>
      <w:r>
        <w:t xml:space="preserve">My passion for systems engineering ignited during my Bachelor’s in Computer Engineering at the University of Technology (HCMC), where I immersed myself in courses spanning network architecture, cloud computing, and distributed systems. What set this foundation apart was the unique opportunity to engage with local challenges: troubleshooting network instability in HCMC’s densely populated urban zones, optimizing server performance for a university e-learning platform during peak student enrollment periods, and collaborating with a Vietnamese fintech startup to secure their payment gateway against regional cyber threats. These experiences crystallized my understanding that effective systems engineering in Vietnam Ho Chi Minh City transcends technical proficiency—it demands contextual intelligence. The city’s rapid digital transformation, fueled by initiatives like "Digital Transformation of HCMC 2025," requires engineers who comprehend local infrastructure limitations, cultural nuances of business operations, and the urgency of scalable solutions for a market where internet penetration is soaring at 85%.</w:t>
      </w:r>
    </w:p>
    <w:p>
      <w:pPr>
        <w:pStyle w:val="BodyText"/>
      </w:pPr>
      <w:r>
        <w:t xml:space="preserve">Professionally, I honed my role as a Systems Engineer at a multinational tech firm in Singapore before pivoting to Vietnam’s market. In this capacity, I spearheaded the migration of an e-commerce platform’s legacy infrastructure to AWS, reducing latency by 40% and cutting operational costs by 25%—critical gains for businesses serving HCMC’s 7 million+ consumers. Crucially, I adapted solutions to local needs: implementing backup systems resilient to frequent power fluctuations common in Vietnam, configuring multi-region data centers for compliance with the new Personal Data Protection Law (PDPL), and designing a monitoring dashboard in Vietnamese for non-technical teams across HCMC offices. This project underscored my belief that as a Systems Engineer in Vietnam Ho Chi Minh City, one must bridge global best practices with on-ground realities. The city’s bustling ecosystem—home to over 10,000 IT companies including giants like FPT Software and startups like Tiki—demands engineers who don’t just deploy systems but ensure they thrive within the community’s rhythm.</w:t>
      </w:r>
    </w:p>
    <w:p>
      <w:pPr>
        <w:pStyle w:val="BodyText"/>
      </w:pPr>
      <w:r>
        <w:t xml:space="preserve">What distinguishes me as a Systems Engineer committed to Vietnam Ho Chi Minh City is my proactive engagement with local talent development. I co-founded "TechBridge HCMC," a volunteer initiative mentoring university students in cloud security and DevOps, directly addressing the city’s critical shortage of skilled IT professionals. Last year, we trained 200+ students at Saigon University, many now employed by HCMC-based enterprises. This reflects my conviction that sustainable technological growth requires nurturing local expertise—a principle I’ve seen championed by leaders like Vietnam’s Ministry of Information and Communications in their push for "Digital Talent Development." My technical acumen is equally matched by cultural fluency: I am fluent in Vietnamese (both formal and colloquial), understand HCMC’s business etiquette, and have navigated its complex regulatory environment while deploying systems for healthcare providers navigating Vietnam’s national health data framework.</w:t>
      </w:r>
    </w:p>
    <w:p>
      <w:pPr>
        <w:pStyle w:val="BodyText"/>
      </w:pPr>
      <w:r>
        <w:t xml:space="preserve">Looking ahead, I envision myself contributing to Ho Chi Minh City’s vision as a smart city hub. I am eager to apply my expertise in hybrid cloud architecture and AI-driven infrastructure management to projects like HCMC’s Smart Traffic System or the expansion of Vietnam's National Digital ID platform. In this role, the Systems Engineer must be both architect and diplomat—orchestrating seamless integration between legacy systems in government agencies and cutting-edge IoT solutions while ensuring affordability for public services. I thrive in environments where technical constraints meet human impact, such as when our team restored a water management system after a severe storm, preventing service disruptions for 2 million residents. This is the essence of Systems Engineering in Vietnam Ho Chi Minh City: not just keeping servers running, but enabling communities to prosper.</w:t>
      </w:r>
    </w:p>
    <w:p>
      <w:pPr>
        <w:pStyle w:val="BodyText"/>
      </w:pPr>
      <w:r>
        <w:t xml:space="preserve">My dedication to this field was further solidified through my recent certification as an AWS Certified Solutions Architect and my ongoing study of Vietnamese cybersecurity regulations. I seek not merely a job but a mission—to become an indispensable Systems Engineer within the fabric of Vietnam Ho Chi Minh City’s digital identity. The city’s energy, its ambition to lead Southeast Asia in innovation, and its people’s resilience inspire me daily. I am ready to bring my problem-solving rigor, cultural empathy, and technical mastery to your team, ensuring that every system I design doesn’t just function but elevates the lives of those it serves in Ho Chi Minh City.</w:t>
      </w:r>
    </w:p>
    <w:p>
      <w:pPr>
        <w:pStyle w:val="BodyText"/>
      </w:pPr>
      <w:r>
        <w:t xml:space="preserve">In closing, this Personal Statement encapsulates my resolve: To be a Systems Engineer who transforms challenges into opportunities for growth—rooted in Vietnam Ho Chi Minh City’s spirit, equipped with global standards, and dedicated to building a future where technology serves humanity at its most vibrant. I am eager to contribute to your organization’s success as we collectively shape the digital tomorrow of Vietnam’s greatest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Ho Chi Minh City</dc:title>
  <dc:creator/>
  <dc:language>en</dc:language>
  <cp:keywords/>
  <dcterms:created xsi:type="dcterms:W3CDTF">2026-07-22T23:09:33Z</dcterms:created>
  <dcterms:modified xsi:type="dcterms:W3CDTF">2026-07-22T23:09:33Z</dcterms:modified>
</cp:coreProperties>
</file>

<file path=docProps/custom.xml><?xml version="1.0" encoding="utf-8"?>
<Properties xmlns="http://schemas.openxmlformats.org/officeDocument/2006/custom-properties" xmlns:vt="http://schemas.openxmlformats.org/officeDocument/2006/docPropsVTypes"/>
</file>