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ca8edb22c0ab10a16176325aba3b60fbd7431ca"/>
    <w:p>
      <w:pPr>
        <w:pStyle w:val="Heading1"/>
      </w:pPr>
      <w:r>
        <w:t xml:space="preserve">Personal Statement: Passionate and Culturally Responsive Primary Teacher for Buenos Aires, Argentina</w:t>
      </w:r>
    </w:p>
    <w:p>
      <w:pPr>
        <w:pStyle w:val="FirstParagraph"/>
      </w:pPr>
      <w:r>
        <w:t xml:space="preserve">As a dedicated educator with five years of classroom experience in the vibrant educational landscape of Argentina, I write this Personal Statement to express my profound commitment to becoming an integral part of the teaching community within Buenos Aires. My professional journey has been deeply shaped by the unique cultural fabric, rich diversity, and evolving educational aspirations of Argentina Buenos Aires—a city where learning is not merely academic but a vital thread connecting generations and neighborhoods. I am applying for a Primary Teacher position with unwavering enthusiasm, understanding that in the context of Argentina Buenos Aires, every child deserves an education that honors their identity while preparing them for active citizenship.</w:t>
      </w:r>
    </w:p>
    <w:p>
      <w:pPr>
        <w:pStyle w:val="BodyText"/>
      </w:pPr>
      <w:r>
        <w:t xml:space="preserve">My teaching philosophy is firmly rooted in the principles of "Educación Integral" (Comprehensive Education), a cornerstone of Argentina's national educational framework and actively implemented across schools in Buenos Aires. I believe that effective Primary Teaching transcends textbook instruction; it requires creating inclusive, joyful environments where children from all socioeconomic backgrounds—whether in the historic barrios of La Boca, the dynamic neighborhoods of Palermo, or the expansive outskirts like Vicente López—feel seen, valued, and empowered to learn. In my previous role at a public school in Caballito (a diverse district within Buenos Aires), I designed interdisciplinary units centered around local themes such as "Our City’s History" and "Sustainable Living in Barrio," integrating geography, literature (including works by Argentine authors like María Elena Walsh), and civic awareness. This approach not only met curriculum requirements but also fostered a deep sense of belonging among students, directly aligning with the Buenos Aires government's emphasis on place-based learning within its Educational Policy for the City.</w:t>
      </w:r>
    </w:p>
    <w:p>
      <w:pPr>
        <w:pStyle w:val="BodyText"/>
      </w:pPr>
      <w:r>
        <w:t xml:space="preserve">As a Primary Teacher, I prioritize developmentally appropriate practices that nurture cognitive, social-emotional, and physical growth. In Buenos Aires classrooms—often characterized by large cohorts and diverse linguistic backgrounds—I employ strategies like cooperative learning circles (a method widely adopted in Argentine primary education), project-based learning inspired by the "Currículo Nacional de Educación Básica," and multilingual support for students with immigrant backgrounds, which is increasingly common across Argentina Buenos Aires. For instance, I facilitated a school garden project where students from various cultural heritages shared traditional seeds and stories about food, blending science, language arts, and cultural respect. This initiative was celebrated in the local *Comisión de Educación* (Education Committee) as an exemplary model for fostering intercultural dialogue—a value central to Argentina’s national identity. I continuously engage in professional development aligned with the requirements of the Ministry of Education (MEC) and the "Formación Docente" programs mandated across Buenos Aires, ensuring my methods remain current and responsive to local educational challenges.</w:t>
      </w:r>
    </w:p>
    <w:p>
      <w:pPr>
        <w:pStyle w:val="BodyText"/>
      </w:pPr>
      <w:r>
        <w:t xml:space="preserve">Crucially, I recognize that effective Primary Teaching in Argentina Buenos Aires is inseparable from meaningful family and community partnerships. Argentine families place immense trust in teachers as co-educators, so I actively build rapport through regular *reuniones familiares* (family meetings), culturally sensitive communication channels (like WhatsApp groups for non-Spanish speakers), and inclusive events such as "Día de la Familia" where parents contribute to classroom activities. In my last position, this approach led to a 40% increase in parental engagement and significantly improved student attendance—a critical metric in Buenos Aires' public schools facing urban challenges. I also collaborate with local institutions like the *Biblioteca Popular* (Community Library) and youth centers in La Matanza to extend learning beyond school hours, reinforcing the idea that education is a communal responsibility, not solely an institutional one.</w:t>
      </w:r>
    </w:p>
    <w:p>
      <w:pPr>
        <w:pStyle w:val="BodyText"/>
      </w:pPr>
      <w:r>
        <w:t xml:space="preserve">What drives me most deeply is witnessing students in Argentina Buenos Aires discover their potential. Whether it’s a child from a low-income household confidently reading aloud for the first time in our classroom or an immigrant student bridging languages through storytelling, these moments affirm my belief that Primary Education is the bedrock of Argentina's future. I am not just teaching; I am nurturing critical thinkers and compassionate citizens who will contribute to Buenos Aires’ ongoing cultural renaissance—a city known for its intellectual vibrancy and resilience. My commitment to this work is unwavering, grounded in a profound respect for Argentine educational values, an understanding of the specific needs of Buenos Aires communities, and an unshakable belief in every child’s right to a transformative learning experience.</w:t>
      </w:r>
    </w:p>
    <w:p>
      <w:pPr>
        <w:pStyle w:val="BodyText"/>
      </w:pPr>
      <w:r>
        <w:t xml:space="preserve">I am eager to bring my passion for inclusive pedagogy, cultural responsiveness, and collaborative school-community engagement to a Primary classroom in Buenos Aires. I am prepared to contribute actively to the city's educational vision as defined by the *Gobierno de la Ciudad de Buenos Aires* and its commitment to equity. This is not merely a job; it is a calling that resonates with my deepest values as an educator in Argentina. I am ready to embrace the challenges and joys of teaching Primary students in this remarkable city, ensuring that every child thrives within the dynamic ecosystem of Argentina Buenos Aires.</w:t>
      </w:r>
    </w:p>
    <w:p>
      <w:pPr>
        <w:pStyle w:val="BodyText"/>
      </w:pPr>
      <w:r>
        <w:t xml:space="preserve">Thank you for considering my application. I welcome the opportunity to discuss how my dedication to becoming a transformative Primary Teacher can support the educational mission of your institution and contribute to the bright future of our children in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 Buenos Aires, Argentina</dc:title>
  <dc:creator/>
  <dc:language>en</dc:language>
  <cp:keywords/>
  <dcterms:created xsi:type="dcterms:W3CDTF">2026-07-23T05:28:30Z</dcterms:created>
  <dcterms:modified xsi:type="dcterms:W3CDTF">2026-07-23T05:28:30Z</dcterms:modified>
</cp:coreProperties>
</file>

<file path=docProps/custom.xml><?xml version="1.0" encoding="utf-8"?>
<Properties xmlns="http://schemas.openxmlformats.org/officeDocument/2006/custom-properties" xmlns:vt="http://schemas.openxmlformats.org/officeDocument/2006/docPropsVTypes"/>
</file>